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922F7" w14:textId="77777777" w:rsidR="00823F3E" w:rsidRPr="000047D2" w:rsidRDefault="00823F3E" w:rsidP="00823F3E">
      <w:pPr>
        <w:spacing w:line="276" w:lineRule="auto"/>
        <w:rPr>
          <w:rFonts w:ascii="Verdana" w:hAnsi="Verdana"/>
          <w:noProof/>
          <w:sz w:val="24"/>
          <w:szCs w:val="24"/>
        </w:rPr>
      </w:pPr>
    </w:p>
    <w:p w14:paraId="4F9F230A" w14:textId="27E630C1" w:rsidR="00823F3E" w:rsidRPr="000047D2" w:rsidRDefault="00823F3E" w:rsidP="00823F3E">
      <w:pPr>
        <w:spacing w:line="276" w:lineRule="auto"/>
        <w:jc w:val="center"/>
        <w:rPr>
          <w:rFonts w:ascii="Verdana" w:hAnsi="Verdana"/>
          <w:noProof/>
          <w:sz w:val="24"/>
          <w:szCs w:val="24"/>
        </w:rPr>
      </w:pPr>
      <w:r w:rsidRPr="000047D2">
        <w:rPr>
          <w:rFonts w:ascii="Verdana" w:hAnsi="Verdana"/>
          <w:noProof/>
          <w:sz w:val="24"/>
          <w:szCs w:val="24"/>
        </w:rPr>
        <w:drawing>
          <wp:inline distT="0" distB="0" distL="0" distR="0" wp14:anchorId="611762E8" wp14:editId="107D6926">
            <wp:extent cx="3776353" cy="1212590"/>
            <wp:effectExtent l="0" t="0" r="0" b="6985"/>
            <wp:docPr id="14462284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2733" cy="1224272"/>
                    </a:xfrm>
                    <a:prstGeom prst="rect">
                      <a:avLst/>
                    </a:prstGeom>
                    <a:noFill/>
                  </pic:spPr>
                </pic:pic>
              </a:graphicData>
            </a:graphic>
          </wp:inline>
        </w:drawing>
      </w:r>
    </w:p>
    <w:p w14:paraId="27101126" w14:textId="77777777" w:rsidR="00823F3E" w:rsidRPr="000047D2" w:rsidRDefault="00823F3E" w:rsidP="00823F3E">
      <w:pPr>
        <w:spacing w:line="276" w:lineRule="auto"/>
        <w:rPr>
          <w:rFonts w:ascii="Verdana" w:hAnsi="Verdana"/>
          <w:noProof/>
          <w:sz w:val="24"/>
          <w:szCs w:val="24"/>
        </w:rPr>
      </w:pPr>
    </w:p>
    <w:p w14:paraId="2E6EA277" w14:textId="77777777" w:rsidR="00823F3E" w:rsidRPr="000047D2" w:rsidRDefault="00823F3E" w:rsidP="00823F3E">
      <w:pPr>
        <w:spacing w:line="276" w:lineRule="auto"/>
        <w:rPr>
          <w:rFonts w:ascii="Verdana" w:hAnsi="Verdana"/>
          <w:noProof/>
          <w:sz w:val="24"/>
          <w:szCs w:val="24"/>
        </w:rPr>
      </w:pPr>
    </w:p>
    <w:p w14:paraId="655B89E4" w14:textId="77777777" w:rsidR="00823F3E" w:rsidRPr="000047D2" w:rsidRDefault="00823F3E" w:rsidP="00823F3E">
      <w:pPr>
        <w:spacing w:line="276" w:lineRule="auto"/>
        <w:rPr>
          <w:rFonts w:ascii="Verdana" w:hAnsi="Verdana"/>
          <w:noProof/>
          <w:sz w:val="24"/>
          <w:szCs w:val="24"/>
        </w:rPr>
      </w:pPr>
    </w:p>
    <w:p w14:paraId="03C5E7CB" w14:textId="77777777" w:rsidR="00823F3E" w:rsidRPr="000047D2" w:rsidRDefault="00823F3E" w:rsidP="00823F3E">
      <w:pPr>
        <w:spacing w:line="276" w:lineRule="auto"/>
        <w:rPr>
          <w:rFonts w:ascii="Verdana" w:hAnsi="Verdana"/>
          <w:noProof/>
          <w:sz w:val="24"/>
          <w:szCs w:val="24"/>
        </w:rPr>
      </w:pPr>
    </w:p>
    <w:p w14:paraId="5A5A02CD" w14:textId="77777777" w:rsidR="00823F3E" w:rsidRPr="000047D2" w:rsidRDefault="00823F3E" w:rsidP="00823F3E">
      <w:pPr>
        <w:spacing w:line="276" w:lineRule="auto"/>
        <w:rPr>
          <w:rFonts w:ascii="Verdana" w:hAnsi="Verdana"/>
          <w:noProof/>
          <w:sz w:val="24"/>
          <w:szCs w:val="24"/>
        </w:rPr>
      </w:pPr>
    </w:p>
    <w:p w14:paraId="4A2A6B2F" w14:textId="77777777" w:rsidR="00823F3E" w:rsidRPr="000047D2" w:rsidRDefault="00823F3E" w:rsidP="00823F3E">
      <w:pPr>
        <w:pStyle w:val="Default"/>
        <w:spacing w:line="276" w:lineRule="auto"/>
        <w:jc w:val="center"/>
        <w:rPr>
          <w:rFonts w:ascii="Verdana" w:hAnsi="Verdana"/>
          <w:b/>
          <w:bCs/>
          <w:color w:val="1F3864"/>
        </w:rPr>
      </w:pPr>
    </w:p>
    <w:p w14:paraId="4463F2A4" w14:textId="0F42F5BE" w:rsidR="00823F3E" w:rsidRPr="000047D2" w:rsidRDefault="00823F3E" w:rsidP="00823F3E">
      <w:pPr>
        <w:pStyle w:val="Default"/>
        <w:spacing w:line="276" w:lineRule="auto"/>
        <w:jc w:val="center"/>
        <w:rPr>
          <w:rFonts w:ascii="Verdana" w:hAnsi="Verdana"/>
          <w:color w:val="92D050"/>
        </w:rPr>
      </w:pPr>
      <w:r w:rsidRPr="00823F3E">
        <w:rPr>
          <w:rFonts w:ascii="Verdana" w:hAnsi="Verdana"/>
          <w:b/>
          <w:bCs/>
          <w:color w:val="1F3864"/>
          <w:sz w:val="52"/>
          <w:szCs w:val="52"/>
        </w:rPr>
        <w:t>ESPECIFICACIONES TÉCNICA</w:t>
      </w:r>
      <w:r w:rsidR="00C76FA6">
        <w:rPr>
          <w:rFonts w:ascii="Verdana" w:hAnsi="Verdana"/>
          <w:b/>
          <w:bCs/>
          <w:color w:val="1F3864"/>
          <w:sz w:val="52"/>
          <w:szCs w:val="52"/>
        </w:rPr>
        <w:t>S</w:t>
      </w:r>
      <w:r w:rsidRPr="00823F3E">
        <w:rPr>
          <w:rFonts w:ascii="Verdana" w:hAnsi="Verdana"/>
          <w:b/>
          <w:bCs/>
          <w:color w:val="1F3864"/>
          <w:sz w:val="52"/>
          <w:szCs w:val="52"/>
        </w:rPr>
        <w:t xml:space="preserve"> PARA EL CONVENIO MARCO “MOBILIARIO </w:t>
      </w:r>
      <w:r w:rsidR="00356218">
        <w:rPr>
          <w:rFonts w:ascii="Verdana" w:hAnsi="Verdana"/>
          <w:b/>
          <w:bCs/>
          <w:color w:val="1F3864"/>
          <w:sz w:val="52"/>
          <w:szCs w:val="52"/>
        </w:rPr>
        <w:t>CLÍNICO</w:t>
      </w:r>
      <w:r w:rsidRPr="00823F3E">
        <w:rPr>
          <w:rFonts w:ascii="Verdana" w:hAnsi="Verdana"/>
          <w:b/>
          <w:bCs/>
          <w:color w:val="1F3864"/>
          <w:sz w:val="52"/>
          <w:szCs w:val="52"/>
        </w:rPr>
        <w:t>”</w:t>
      </w:r>
    </w:p>
    <w:p w14:paraId="49604CB4" w14:textId="77777777" w:rsidR="00823F3E" w:rsidRPr="000047D2" w:rsidRDefault="00823F3E" w:rsidP="00823F3E">
      <w:pPr>
        <w:pStyle w:val="Default"/>
        <w:spacing w:line="276" w:lineRule="auto"/>
        <w:jc w:val="center"/>
        <w:rPr>
          <w:rFonts w:ascii="Verdana" w:hAnsi="Verdana"/>
          <w:color w:val="92D050"/>
        </w:rPr>
      </w:pPr>
    </w:p>
    <w:p w14:paraId="0E6B680A" w14:textId="77777777" w:rsidR="00823F3E" w:rsidRPr="000047D2" w:rsidRDefault="00823F3E" w:rsidP="00823F3E">
      <w:pPr>
        <w:pStyle w:val="Default"/>
        <w:spacing w:line="276" w:lineRule="auto"/>
        <w:jc w:val="center"/>
        <w:rPr>
          <w:rFonts w:ascii="Verdana" w:hAnsi="Verdana"/>
          <w:color w:val="92D050"/>
        </w:rPr>
      </w:pPr>
    </w:p>
    <w:p w14:paraId="49830885" w14:textId="77777777" w:rsidR="00823F3E" w:rsidRPr="000047D2" w:rsidRDefault="00823F3E" w:rsidP="00823F3E">
      <w:pPr>
        <w:pStyle w:val="Default"/>
        <w:spacing w:line="276" w:lineRule="auto"/>
        <w:jc w:val="center"/>
        <w:rPr>
          <w:rFonts w:ascii="Verdana" w:hAnsi="Verdana"/>
          <w:color w:val="92D050"/>
        </w:rPr>
      </w:pPr>
    </w:p>
    <w:p w14:paraId="42EABBB2" w14:textId="77777777" w:rsidR="00823F3E" w:rsidRPr="000047D2" w:rsidRDefault="00823F3E" w:rsidP="00823F3E">
      <w:pPr>
        <w:pStyle w:val="Default"/>
        <w:spacing w:line="276" w:lineRule="auto"/>
        <w:jc w:val="center"/>
        <w:rPr>
          <w:rFonts w:ascii="Verdana" w:hAnsi="Verdana"/>
          <w:color w:val="92D050"/>
        </w:rPr>
      </w:pPr>
    </w:p>
    <w:p w14:paraId="422F6C49" w14:textId="77777777" w:rsidR="00823F3E" w:rsidRPr="000047D2" w:rsidRDefault="00823F3E" w:rsidP="00823F3E">
      <w:pPr>
        <w:pStyle w:val="Default"/>
        <w:spacing w:line="276" w:lineRule="auto"/>
        <w:jc w:val="center"/>
        <w:rPr>
          <w:rFonts w:ascii="Verdana" w:hAnsi="Verdana"/>
          <w:color w:val="92D050"/>
        </w:rPr>
      </w:pPr>
    </w:p>
    <w:p w14:paraId="305A1772" w14:textId="77777777" w:rsidR="00823F3E" w:rsidRPr="000047D2" w:rsidRDefault="00823F3E" w:rsidP="00823F3E">
      <w:pPr>
        <w:pStyle w:val="Default"/>
        <w:spacing w:line="276" w:lineRule="auto"/>
        <w:jc w:val="center"/>
        <w:rPr>
          <w:rFonts w:ascii="Verdana" w:hAnsi="Verdana"/>
          <w:color w:val="92D050"/>
        </w:rPr>
      </w:pPr>
    </w:p>
    <w:p w14:paraId="0B422B9C" w14:textId="77777777" w:rsidR="00823F3E" w:rsidRPr="000047D2" w:rsidRDefault="00823F3E" w:rsidP="00823F3E">
      <w:pPr>
        <w:pStyle w:val="Default"/>
        <w:spacing w:line="276" w:lineRule="auto"/>
        <w:jc w:val="center"/>
        <w:rPr>
          <w:rFonts w:ascii="Verdana" w:hAnsi="Verdana"/>
          <w:color w:val="92D050"/>
        </w:rPr>
      </w:pPr>
    </w:p>
    <w:p w14:paraId="048FC62F" w14:textId="77777777" w:rsidR="00823F3E" w:rsidRPr="000047D2" w:rsidRDefault="00823F3E" w:rsidP="00823F3E">
      <w:pPr>
        <w:pStyle w:val="Default"/>
        <w:spacing w:line="276" w:lineRule="auto"/>
        <w:jc w:val="center"/>
        <w:rPr>
          <w:rFonts w:ascii="Verdana" w:hAnsi="Verdana"/>
          <w:color w:val="92D050"/>
        </w:rPr>
      </w:pPr>
    </w:p>
    <w:p w14:paraId="1AB2A9A1" w14:textId="77777777" w:rsidR="00823F3E" w:rsidRPr="00913A44" w:rsidRDefault="00823F3E" w:rsidP="00823F3E">
      <w:pPr>
        <w:pStyle w:val="Default"/>
        <w:spacing w:line="276" w:lineRule="auto"/>
        <w:rPr>
          <w:rFonts w:ascii="Verdana" w:hAnsi="Verdana"/>
          <w:color w:val="92D050"/>
          <w:sz w:val="48"/>
          <w:szCs w:val="48"/>
        </w:rPr>
      </w:pPr>
    </w:p>
    <w:tbl>
      <w:tblPr>
        <w:tblW w:w="8200" w:type="dxa"/>
        <w:tblInd w:w="70" w:type="dxa"/>
        <w:tblCellMar>
          <w:left w:w="70" w:type="dxa"/>
          <w:right w:w="70" w:type="dxa"/>
        </w:tblCellMar>
        <w:tblLook w:val="04A0" w:firstRow="1" w:lastRow="0" w:firstColumn="1" w:lastColumn="0" w:noHBand="0" w:noVBand="1"/>
      </w:tblPr>
      <w:tblGrid>
        <w:gridCol w:w="5100"/>
        <w:gridCol w:w="3100"/>
      </w:tblGrid>
      <w:tr w:rsidR="00823F3E" w:rsidRPr="00913A44" w14:paraId="460F8A72" w14:textId="77777777" w:rsidTr="001904F3">
        <w:trPr>
          <w:trHeight w:val="3420"/>
        </w:trPr>
        <w:tc>
          <w:tcPr>
            <w:tcW w:w="5100" w:type="dxa"/>
            <w:tcBorders>
              <w:top w:val="nil"/>
              <w:left w:val="nil"/>
              <w:bottom w:val="single" w:sz="4" w:space="0" w:color="00B050"/>
              <w:right w:val="single" w:sz="4" w:space="0" w:color="00B050"/>
            </w:tcBorders>
            <w:vAlign w:val="center"/>
            <w:hideMark/>
          </w:tcPr>
          <w:p w14:paraId="532253F0" w14:textId="11304775" w:rsidR="00823F3E" w:rsidRPr="00913A44" w:rsidRDefault="006B54E3" w:rsidP="001904F3">
            <w:pPr>
              <w:spacing w:after="0" w:line="240" w:lineRule="auto"/>
              <w:jc w:val="both"/>
              <w:rPr>
                <w:rFonts w:ascii="Verdana" w:eastAsia="Times New Roman" w:hAnsi="Verdana" w:cs="Arial"/>
                <w:b/>
                <w:bCs/>
                <w:color w:val="00B050"/>
                <w:sz w:val="48"/>
                <w:szCs w:val="48"/>
                <w:lang w:eastAsia="es-CL"/>
              </w:rPr>
            </w:pPr>
            <w:r>
              <w:rPr>
                <w:rFonts w:ascii="Verdana" w:eastAsia="Times New Roman" w:hAnsi="Verdana" w:cs="Arial"/>
                <w:b/>
                <w:bCs/>
                <w:color w:val="00B050"/>
                <w:sz w:val="48"/>
                <w:szCs w:val="48"/>
                <w:lang w:eastAsia="es-CL"/>
              </w:rPr>
              <w:t xml:space="preserve">ADQUISICIÓN DE </w:t>
            </w:r>
            <w:r w:rsidRPr="006B54E3">
              <w:rPr>
                <w:rFonts w:ascii="Verdana" w:eastAsia="Times New Roman" w:hAnsi="Verdana" w:cs="Arial"/>
                <w:b/>
                <w:bCs/>
                <w:color w:val="00B050"/>
                <w:sz w:val="48"/>
                <w:szCs w:val="48"/>
                <w:lang w:eastAsia="es-CL"/>
              </w:rPr>
              <w:t>SILLAS DE LABORATORIO</w:t>
            </w:r>
            <w:r w:rsidRPr="00823F3E">
              <w:rPr>
                <w:rFonts w:ascii="Verdana" w:eastAsia="Times New Roman" w:hAnsi="Verdana" w:cs="Arial"/>
                <w:b/>
                <w:bCs/>
                <w:color w:val="00B050"/>
                <w:sz w:val="48"/>
                <w:szCs w:val="48"/>
                <w:lang w:eastAsia="es-CL"/>
              </w:rPr>
              <w:t xml:space="preserve"> PARA EL HOSPITAL DIPRECA</w:t>
            </w:r>
            <w:r w:rsidRPr="00913A44">
              <w:rPr>
                <w:rFonts w:ascii="Verdana" w:eastAsia="Times New Roman" w:hAnsi="Verdana" w:cs="Arial"/>
                <w:b/>
                <w:bCs/>
                <w:color w:val="00B050"/>
                <w:sz w:val="48"/>
                <w:szCs w:val="48"/>
                <w:lang w:eastAsia="es-CL"/>
              </w:rPr>
              <w:t>.</w:t>
            </w:r>
          </w:p>
        </w:tc>
        <w:tc>
          <w:tcPr>
            <w:tcW w:w="3100" w:type="dxa"/>
            <w:tcBorders>
              <w:top w:val="nil"/>
              <w:left w:val="nil"/>
              <w:bottom w:val="single" w:sz="4" w:space="0" w:color="00B050"/>
              <w:right w:val="nil"/>
            </w:tcBorders>
            <w:noWrap/>
            <w:vAlign w:val="center"/>
            <w:hideMark/>
          </w:tcPr>
          <w:p w14:paraId="66FAFED8" w14:textId="77777777" w:rsidR="00823F3E" w:rsidRPr="00913A44" w:rsidRDefault="00823F3E" w:rsidP="001904F3">
            <w:pPr>
              <w:spacing w:after="0" w:line="240" w:lineRule="auto"/>
              <w:jc w:val="center"/>
              <w:rPr>
                <w:rFonts w:ascii="Verdana" w:eastAsia="Times New Roman" w:hAnsi="Verdana" w:cs="Arial"/>
                <w:b/>
                <w:bCs/>
                <w:color w:val="00B050"/>
                <w:sz w:val="48"/>
                <w:szCs w:val="48"/>
                <w:lang w:eastAsia="es-CL"/>
              </w:rPr>
            </w:pPr>
            <w:r w:rsidRPr="00913A44">
              <w:rPr>
                <w:rFonts w:ascii="Verdana" w:eastAsia="Times New Roman" w:hAnsi="Verdana" w:cs="Arial"/>
                <w:b/>
                <w:bCs/>
                <w:color w:val="00B050"/>
                <w:sz w:val="48"/>
                <w:szCs w:val="48"/>
                <w:lang w:eastAsia="es-CL"/>
              </w:rPr>
              <w:t>2025</w:t>
            </w:r>
          </w:p>
        </w:tc>
      </w:tr>
    </w:tbl>
    <w:p w14:paraId="5D3F196B" w14:textId="77777777" w:rsidR="00823F3E" w:rsidRDefault="00823F3E" w:rsidP="00823F3E">
      <w:pPr>
        <w:pStyle w:val="Default"/>
        <w:spacing w:after="120" w:line="276" w:lineRule="auto"/>
        <w:rPr>
          <w:rFonts w:ascii="Verdana" w:hAnsi="Verdana"/>
          <w:b/>
          <w:bCs/>
          <w:color w:val="00B0F0"/>
        </w:rPr>
      </w:pPr>
    </w:p>
    <w:p w14:paraId="75212710" w14:textId="77777777" w:rsidR="00823F3E" w:rsidRDefault="00823F3E" w:rsidP="00846A64">
      <w:pPr>
        <w:spacing w:line="276" w:lineRule="auto"/>
        <w:jc w:val="both"/>
        <w:rPr>
          <w:rFonts w:ascii="Verdana" w:hAnsi="Verdana" w:cs="Arial"/>
          <w:sz w:val="24"/>
          <w:szCs w:val="24"/>
          <w:lang w:val="es-MX"/>
        </w:rPr>
      </w:pPr>
    </w:p>
    <w:p w14:paraId="0D1F6E0E" w14:textId="77777777" w:rsidR="00AD6409" w:rsidRDefault="00AD6409">
      <w:pPr>
        <w:rPr>
          <w:rFonts w:ascii="Verdana" w:hAnsi="Verdana" w:cs="Arial"/>
          <w:b/>
          <w:bCs/>
          <w:sz w:val="24"/>
          <w:szCs w:val="24"/>
          <w:lang w:val="es-ES"/>
        </w:rPr>
      </w:pPr>
      <w:r>
        <w:rPr>
          <w:rFonts w:ascii="Verdana" w:hAnsi="Verdana" w:cs="Arial"/>
          <w:b/>
          <w:bCs/>
          <w:sz w:val="24"/>
          <w:szCs w:val="24"/>
          <w:lang w:val="es-ES"/>
        </w:rPr>
        <w:br w:type="page"/>
      </w:r>
    </w:p>
    <w:p w14:paraId="2EE6DD1D" w14:textId="3637936C" w:rsidR="00A85D6E" w:rsidRPr="001E1642" w:rsidRDefault="00157D3A" w:rsidP="00242417">
      <w:pPr>
        <w:pStyle w:val="Prrafodelista"/>
        <w:numPr>
          <w:ilvl w:val="0"/>
          <w:numId w:val="1"/>
        </w:numPr>
        <w:pBdr>
          <w:bottom w:val="single" w:sz="4" w:space="1" w:color="auto"/>
        </w:pBdr>
        <w:spacing w:before="160" w:line="276" w:lineRule="auto"/>
        <w:ind w:left="0" w:firstLine="0"/>
        <w:rPr>
          <w:rFonts w:ascii="Verdana" w:hAnsi="Verdana" w:cs="Arial"/>
          <w:b/>
          <w:bCs/>
          <w:sz w:val="24"/>
          <w:szCs w:val="24"/>
          <w:lang w:val="es-ES"/>
        </w:rPr>
      </w:pPr>
      <w:r w:rsidRPr="001E1642">
        <w:rPr>
          <w:rFonts w:ascii="Verdana" w:hAnsi="Verdana" w:cs="Arial"/>
          <w:b/>
          <w:bCs/>
          <w:sz w:val="24"/>
          <w:szCs w:val="24"/>
          <w:lang w:val="es-ES"/>
        </w:rPr>
        <w:lastRenderedPageBreak/>
        <w:t>ANTECEDENTES GENERALES</w:t>
      </w:r>
    </w:p>
    <w:tbl>
      <w:tblPr>
        <w:tblStyle w:val="Tablaconcuadrcula"/>
        <w:tblW w:w="5000" w:type="pct"/>
        <w:tblLook w:val="04A0" w:firstRow="1" w:lastRow="0" w:firstColumn="1" w:lastColumn="0" w:noHBand="0" w:noVBand="1"/>
      </w:tblPr>
      <w:tblGrid>
        <w:gridCol w:w="2575"/>
        <w:gridCol w:w="6346"/>
      </w:tblGrid>
      <w:tr w:rsidR="00AB5F74" w:rsidRPr="001E1642" w14:paraId="2840FFFD" w14:textId="77777777" w:rsidTr="00E36E4A">
        <w:trPr>
          <w:trHeight w:val="760"/>
        </w:trPr>
        <w:tc>
          <w:tcPr>
            <w:tcW w:w="1443" w:type="pct"/>
            <w:shd w:val="clear" w:color="auto" w:fill="F2F2F2" w:themeFill="background1" w:themeFillShade="F2"/>
          </w:tcPr>
          <w:p w14:paraId="2FB75668" w14:textId="3FBE324E" w:rsidR="00157D3A" w:rsidRPr="001E1642" w:rsidRDefault="00157D3A" w:rsidP="000A4600">
            <w:pPr>
              <w:spacing w:line="276" w:lineRule="auto"/>
              <w:jc w:val="both"/>
              <w:rPr>
                <w:rFonts w:ascii="Verdana" w:hAnsi="Verdana" w:cs="Arial"/>
                <w:sz w:val="24"/>
                <w:szCs w:val="24"/>
                <w:lang w:val="es-ES"/>
              </w:rPr>
            </w:pPr>
            <w:r w:rsidRPr="001E1642">
              <w:rPr>
                <w:rFonts w:ascii="Verdana" w:hAnsi="Verdana" w:cs="Arial"/>
                <w:sz w:val="24"/>
                <w:szCs w:val="24"/>
                <w:lang w:val="es-ES"/>
              </w:rPr>
              <w:t xml:space="preserve">Nombre de la adquisición </w:t>
            </w:r>
          </w:p>
        </w:tc>
        <w:tc>
          <w:tcPr>
            <w:tcW w:w="3557" w:type="pct"/>
          </w:tcPr>
          <w:p w14:paraId="277AACB9" w14:textId="51F3B8DE" w:rsidR="00157D3A" w:rsidRPr="00204B9F" w:rsidRDefault="00DD503B" w:rsidP="00C16B6F">
            <w:pPr>
              <w:spacing w:line="276" w:lineRule="auto"/>
              <w:jc w:val="both"/>
              <w:rPr>
                <w:rFonts w:ascii="Verdana" w:hAnsi="Verdana" w:cs="Arial"/>
                <w:sz w:val="24"/>
                <w:szCs w:val="24"/>
                <w:highlight w:val="yellow"/>
                <w:lang w:val="es-ES"/>
              </w:rPr>
            </w:pPr>
            <w:r w:rsidRPr="006B54E3">
              <w:rPr>
                <w:rFonts w:ascii="Verdana" w:eastAsia="Arial" w:hAnsi="Verdana" w:cs="Arial"/>
                <w:bCs/>
                <w:sz w:val="24"/>
                <w:szCs w:val="24"/>
              </w:rPr>
              <w:t xml:space="preserve">Adquisición de </w:t>
            </w:r>
            <w:r w:rsidR="006B54E3" w:rsidRPr="006B54E3">
              <w:rPr>
                <w:rFonts w:ascii="Verdana" w:eastAsia="Arial" w:hAnsi="Verdana" w:cs="Arial"/>
                <w:bCs/>
                <w:sz w:val="24"/>
                <w:szCs w:val="24"/>
              </w:rPr>
              <w:t>Sillas de laboratorio</w:t>
            </w:r>
            <w:r w:rsidRPr="006B54E3">
              <w:rPr>
                <w:rFonts w:ascii="Verdana" w:eastAsia="Arial" w:hAnsi="Verdana" w:cs="Arial"/>
                <w:bCs/>
                <w:sz w:val="24"/>
                <w:szCs w:val="24"/>
              </w:rPr>
              <w:t xml:space="preserve"> para el Hospital Dipreca</w:t>
            </w:r>
          </w:p>
        </w:tc>
      </w:tr>
      <w:tr w:rsidR="00AB5F74" w:rsidRPr="003926AB" w14:paraId="532CEE14" w14:textId="77777777" w:rsidTr="003926AB">
        <w:trPr>
          <w:trHeight w:val="983"/>
        </w:trPr>
        <w:tc>
          <w:tcPr>
            <w:tcW w:w="1443" w:type="pct"/>
            <w:shd w:val="clear" w:color="auto" w:fill="F2F2F2" w:themeFill="background1" w:themeFillShade="F2"/>
          </w:tcPr>
          <w:p w14:paraId="60A94B06" w14:textId="087109DB"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 xml:space="preserve">Objeto de la </w:t>
            </w:r>
            <w:r w:rsidR="00AD04A8">
              <w:rPr>
                <w:rFonts w:ascii="Verdana" w:hAnsi="Verdana" w:cs="Arial"/>
                <w:sz w:val="24"/>
                <w:szCs w:val="24"/>
                <w:lang w:val="es-ES"/>
              </w:rPr>
              <w:t xml:space="preserve">adquisición </w:t>
            </w:r>
          </w:p>
        </w:tc>
        <w:tc>
          <w:tcPr>
            <w:tcW w:w="3557" w:type="pct"/>
          </w:tcPr>
          <w:p w14:paraId="59B01545" w14:textId="367FEFDE" w:rsidR="00157D3A" w:rsidRPr="003926AB" w:rsidRDefault="00E2321D" w:rsidP="00070AB1">
            <w:pPr>
              <w:spacing w:line="276" w:lineRule="auto"/>
              <w:jc w:val="both"/>
              <w:rPr>
                <w:rFonts w:ascii="Verdana" w:hAnsi="Verdana" w:cs="Arial"/>
                <w:sz w:val="24"/>
                <w:szCs w:val="24"/>
                <w:lang w:val="es-ES"/>
              </w:rPr>
            </w:pPr>
            <w:r w:rsidRPr="003926AB">
              <w:rPr>
                <w:rFonts w:ascii="Verdana" w:hAnsi="Verdana" w:cs="Arial"/>
                <w:sz w:val="24"/>
                <w:szCs w:val="24"/>
                <w:lang w:val="es-ES"/>
              </w:rPr>
              <w:t>El Hospital de la</w:t>
            </w:r>
            <w:r w:rsidR="00ED482B" w:rsidRPr="003926AB">
              <w:rPr>
                <w:rFonts w:ascii="Verdana" w:hAnsi="Verdana" w:cs="Arial"/>
                <w:sz w:val="24"/>
                <w:szCs w:val="24"/>
                <w:lang w:val="es-ES"/>
              </w:rPr>
              <w:t xml:space="preserve"> Dirección de Previsión de Carabineros de Chile, ubicado en Vital Apoquindo N°1.200, Comuna de Las Condes, Región Metropolitana, en adelante “EL HOSPITAL</w:t>
            </w:r>
            <w:r w:rsidR="00356218">
              <w:rPr>
                <w:rFonts w:ascii="Verdana" w:hAnsi="Verdana" w:cs="Arial"/>
                <w:sz w:val="24"/>
                <w:szCs w:val="24"/>
                <w:lang w:val="es-ES"/>
              </w:rPr>
              <w:t xml:space="preserve"> </w:t>
            </w:r>
            <w:r w:rsidR="00AD04A8">
              <w:rPr>
                <w:rFonts w:ascii="Verdana" w:hAnsi="Verdana" w:cs="Arial"/>
                <w:sz w:val="24"/>
                <w:szCs w:val="24"/>
                <w:lang w:val="es-ES"/>
              </w:rPr>
              <w:t>requiere</w:t>
            </w:r>
            <w:r w:rsidR="00ED482B" w:rsidRPr="003926AB">
              <w:rPr>
                <w:rFonts w:ascii="Verdana" w:hAnsi="Verdana" w:cs="Arial"/>
                <w:sz w:val="24"/>
                <w:szCs w:val="24"/>
                <w:lang w:val="es-ES"/>
              </w:rPr>
              <w:t xml:space="preserve"> la </w:t>
            </w:r>
            <w:r w:rsidR="00356218">
              <w:rPr>
                <w:rFonts w:ascii="Verdana" w:eastAsia="Arial" w:hAnsi="Verdana" w:cs="Arial"/>
                <w:bCs/>
                <w:sz w:val="24"/>
                <w:szCs w:val="24"/>
              </w:rPr>
              <w:t>Adquirir Mobiliario Clínico</w:t>
            </w:r>
            <w:r w:rsidR="00ED482B" w:rsidRPr="003926AB">
              <w:rPr>
                <w:rFonts w:ascii="Verdana" w:hAnsi="Verdana" w:cs="Arial"/>
                <w:sz w:val="24"/>
                <w:szCs w:val="24"/>
                <w:lang w:val="es-ES"/>
              </w:rPr>
              <w:t>, en adelante “</w:t>
            </w:r>
            <w:r w:rsidR="002D6352" w:rsidRPr="003926AB">
              <w:rPr>
                <w:rFonts w:ascii="Verdana" w:hAnsi="Verdana" w:cs="Arial"/>
                <w:sz w:val="24"/>
                <w:szCs w:val="24"/>
                <w:lang w:val="es-ES"/>
              </w:rPr>
              <w:t xml:space="preserve">LOS </w:t>
            </w:r>
            <w:r w:rsidR="00CF4256" w:rsidRPr="003926AB">
              <w:rPr>
                <w:rFonts w:ascii="Verdana" w:hAnsi="Verdana" w:cs="Arial"/>
                <w:sz w:val="24"/>
                <w:szCs w:val="24"/>
                <w:lang w:val="es-ES"/>
              </w:rPr>
              <w:t>BIENES</w:t>
            </w:r>
            <w:r w:rsidR="002D6352" w:rsidRPr="003926AB">
              <w:rPr>
                <w:rFonts w:ascii="Verdana" w:hAnsi="Verdana" w:cs="Arial"/>
                <w:sz w:val="24"/>
                <w:szCs w:val="24"/>
                <w:lang w:val="es-ES"/>
              </w:rPr>
              <w:t>”</w:t>
            </w:r>
            <w:r w:rsidR="001601D2" w:rsidRPr="003926AB">
              <w:rPr>
                <w:rFonts w:ascii="Verdana" w:hAnsi="Verdana" w:cs="Arial"/>
                <w:sz w:val="24"/>
                <w:szCs w:val="24"/>
                <w:lang w:val="es-ES"/>
              </w:rPr>
              <w:t>,</w:t>
            </w:r>
            <w:r w:rsidR="00E62C78" w:rsidRPr="003926AB">
              <w:rPr>
                <w:rFonts w:ascii="Verdana" w:hAnsi="Verdana" w:cs="Arial"/>
                <w:sz w:val="24"/>
                <w:szCs w:val="24"/>
                <w:lang w:val="es-ES"/>
              </w:rPr>
              <w:t xml:space="preserve"> </w:t>
            </w:r>
            <w:r w:rsidR="002D6352" w:rsidRPr="003926AB">
              <w:rPr>
                <w:rFonts w:ascii="Verdana" w:hAnsi="Verdana" w:cs="Arial"/>
                <w:sz w:val="24"/>
                <w:szCs w:val="24"/>
                <w:lang w:val="es-ES"/>
              </w:rPr>
              <w:t>para</w:t>
            </w:r>
            <w:r w:rsidR="00ED482B" w:rsidRPr="003926AB">
              <w:rPr>
                <w:rFonts w:ascii="Verdana" w:hAnsi="Verdana" w:cs="Arial"/>
                <w:sz w:val="24"/>
                <w:szCs w:val="24"/>
                <w:lang w:val="es-ES"/>
              </w:rPr>
              <w:t xml:space="preserve"> el referido Centro Asistencial, cuyas características y requisitos técnicos constan en </w:t>
            </w:r>
            <w:r w:rsidR="00AD04A8">
              <w:rPr>
                <w:rFonts w:ascii="Verdana" w:hAnsi="Verdana" w:cs="Arial"/>
                <w:sz w:val="24"/>
                <w:szCs w:val="24"/>
                <w:lang w:val="es-ES"/>
              </w:rPr>
              <w:t>la ficha</w:t>
            </w:r>
            <w:r w:rsidR="00ED482B" w:rsidRPr="003926AB">
              <w:rPr>
                <w:rFonts w:ascii="Verdana" w:hAnsi="Verdana" w:cs="Arial"/>
                <w:sz w:val="24"/>
                <w:szCs w:val="24"/>
                <w:lang w:val="es-ES"/>
              </w:rPr>
              <w:t xml:space="preserve"> Técnica.</w:t>
            </w:r>
          </w:p>
        </w:tc>
      </w:tr>
      <w:tr w:rsidR="00AB5F74" w:rsidRPr="001E1642" w14:paraId="288685BD" w14:textId="77777777" w:rsidTr="00D970F4">
        <w:tc>
          <w:tcPr>
            <w:tcW w:w="1443" w:type="pct"/>
            <w:shd w:val="clear" w:color="auto" w:fill="F2F2F2" w:themeFill="background1" w:themeFillShade="F2"/>
          </w:tcPr>
          <w:p w14:paraId="630ACFE4" w14:textId="5E7CCF36"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Moneda</w:t>
            </w:r>
          </w:p>
        </w:tc>
        <w:tc>
          <w:tcPr>
            <w:tcW w:w="3557" w:type="pct"/>
          </w:tcPr>
          <w:p w14:paraId="30D64E4C" w14:textId="1388A76B" w:rsidR="00157D3A" w:rsidRPr="001E1642" w:rsidRDefault="00A075EB"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Peso Chileno</w:t>
            </w:r>
          </w:p>
        </w:tc>
      </w:tr>
      <w:tr w:rsidR="002D6352" w:rsidRPr="001E1642" w14:paraId="533CE4A5" w14:textId="77777777" w:rsidTr="00FE374A">
        <w:trPr>
          <w:trHeight w:val="212"/>
        </w:trPr>
        <w:tc>
          <w:tcPr>
            <w:tcW w:w="1443" w:type="pct"/>
            <w:shd w:val="clear" w:color="auto" w:fill="F2F2F2" w:themeFill="background1" w:themeFillShade="F2"/>
            <w:vAlign w:val="center"/>
          </w:tcPr>
          <w:p w14:paraId="69C9CEBC" w14:textId="51975FB0" w:rsidR="00FE7B3E" w:rsidRPr="00DA5309" w:rsidRDefault="002D6352" w:rsidP="00FE374A">
            <w:pPr>
              <w:spacing w:line="276" w:lineRule="auto"/>
              <w:rPr>
                <w:rFonts w:ascii="Verdana" w:hAnsi="Verdana" w:cs="Arial"/>
                <w:sz w:val="24"/>
                <w:szCs w:val="24"/>
                <w:lang w:val="es-ES"/>
              </w:rPr>
            </w:pPr>
            <w:r w:rsidRPr="00DA5309">
              <w:rPr>
                <w:rFonts w:ascii="Verdana" w:hAnsi="Verdana" w:cs="Arial"/>
                <w:sz w:val="24"/>
                <w:szCs w:val="24"/>
                <w:lang w:val="es-ES"/>
              </w:rPr>
              <w:t>Presupuesto estimado</w:t>
            </w:r>
          </w:p>
        </w:tc>
        <w:tc>
          <w:tcPr>
            <w:tcW w:w="3557" w:type="pct"/>
            <w:vAlign w:val="center"/>
          </w:tcPr>
          <w:p w14:paraId="7E0CFC6D" w14:textId="0621ED23" w:rsidR="00EF6B8A" w:rsidRPr="00356218" w:rsidRDefault="00EF6B8A" w:rsidP="00EF6B8A">
            <w:pPr>
              <w:spacing w:before="60" w:after="60" w:line="276" w:lineRule="auto"/>
              <w:jc w:val="both"/>
              <w:rPr>
                <w:rFonts w:ascii="Verdana" w:hAnsi="Verdana" w:cs="Arial"/>
                <w:sz w:val="24"/>
                <w:szCs w:val="24"/>
                <w:highlight w:val="yellow"/>
                <w:lang w:val="es-ES"/>
              </w:rPr>
            </w:pPr>
            <w:r w:rsidRPr="006B54E3">
              <w:rPr>
                <w:rFonts w:ascii="Verdana" w:hAnsi="Verdana" w:cs="Arial"/>
                <w:sz w:val="24"/>
                <w:szCs w:val="24"/>
                <w:lang w:val="es-ES"/>
              </w:rPr>
              <w:t>$</w:t>
            </w:r>
            <w:r w:rsidR="00DD503B" w:rsidRPr="006B54E3">
              <w:rPr>
                <w:rFonts w:ascii="Verdana" w:hAnsi="Verdana" w:cs="Arial"/>
                <w:sz w:val="24"/>
                <w:szCs w:val="24"/>
                <w:lang w:val="es-ES"/>
              </w:rPr>
              <w:t>25</w:t>
            </w:r>
            <w:r w:rsidRPr="006B54E3">
              <w:rPr>
                <w:rFonts w:ascii="Verdana" w:hAnsi="Verdana" w:cs="Arial"/>
                <w:sz w:val="24"/>
                <w:szCs w:val="24"/>
                <w:lang w:val="es-ES"/>
              </w:rPr>
              <w:t>.000.000.- impuestos incluidos.</w:t>
            </w:r>
          </w:p>
        </w:tc>
      </w:tr>
      <w:tr w:rsidR="00FE374A" w:rsidRPr="001E1642" w14:paraId="4074C9A1" w14:textId="77777777" w:rsidTr="00FE374A">
        <w:trPr>
          <w:trHeight w:val="212"/>
        </w:trPr>
        <w:tc>
          <w:tcPr>
            <w:tcW w:w="1443" w:type="pct"/>
            <w:shd w:val="clear" w:color="auto" w:fill="F2F2F2" w:themeFill="background1" w:themeFillShade="F2"/>
            <w:vAlign w:val="center"/>
          </w:tcPr>
          <w:p w14:paraId="75587A29" w14:textId="7EA158C2" w:rsidR="00FE374A" w:rsidRPr="00823F3E" w:rsidRDefault="00FE374A" w:rsidP="00FE374A">
            <w:pPr>
              <w:spacing w:line="276" w:lineRule="auto"/>
              <w:rPr>
                <w:rFonts w:ascii="Verdana" w:hAnsi="Verdana" w:cs="Arial"/>
                <w:sz w:val="24"/>
                <w:szCs w:val="24"/>
                <w:highlight w:val="yellow"/>
                <w:lang w:val="es-ES"/>
              </w:rPr>
            </w:pPr>
            <w:r>
              <w:rPr>
                <w:rFonts w:ascii="Verdana" w:hAnsi="Verdana" w:cs="Arial"/>
                <w:sz w:val="24"/>
                <w:szCs w:val="24"/>
                <w:lang w:val="es-ES"/>
              </w:rPr>
              <w:t>Antecedentes</w:t>
            </w:r>
          </w:p>
        </w:tc>
        <w:tc>
          <w:tcPr>
            <w:tcW w:w="3557" w:type="pct"/>
            <w:vAlign w:val="center"/>
          </w:tcPr>
          <w:p w14:paraId="5E5365C9" w14:textId="3BF34385" w:rsidR="00FE374A" w:rsidRPr="00823F3E" w:rsidRDefault="00FE374A" w:rsidP="00FE374A">
            <w:pPr>
              <w:spacing w:before="60" w:after="60" w:line="276" w:lineRule="auto"/>
              <w:jc w:val="both"/>
              <w:rPr>
                <w:rFonts w:ascii="Verdana" w:hAnsi="Verdana" w:cs="Arial"/>
                <w:sz w:val="24"/>
                <w:szCs w:val="24"/>
                <w:highlight w:val="yellow"/>
                <w:lang w:val="es-ES"/>
              </w:rPr>
            </w:pPr>
            <w:r>
              <w:rPr>
                <w:rFonts w:ascii="Verdana" w:hAnsi="Verdana" w:cs="Arial"/>
                <w:sz w:val="24"/>
                <w:szCs w:val="24"/>
                <w:lang w:val="es-ES"/>
              </w:rPr>
              <w:t>Estas especificaciones técnicas estarán regidas por la Ley N°19.886 y su Reglamento, aprobado por Decreto N°661 del año 2024 de Ministerio de Hacienda. Además, se considera el Convenio Marco 2239-</w:t>
            </w:r>
            <w:r w:rsidR="00356218">
              <w:rPr>
                <w:rFonts w:ascii="Verdana" w:hAnsi="Verdana" w:cs="Arial"/>
                <w:sz w:val="24"/>
                <w:szCs w:val="24"/>
                <w:lang w:val="es-ES"/>
              </w:rPr>
              <w:t>4</w:t>
            </w:r>
            <w:r>
              <w:rPr>
                <w:rFonts w:ascii="Verdana" w:hAnsi="Verdana" w:cs="Arial"/>
                <w:sz w:val="24"/>
                <w:szCs w:val="24"/>
                <w:lang w:val="es-ES"/>
              </w:rPr>
              <w:t>-LR2</w:t>
            </w:r>
            <w:r w:rsidR="00356218">
              <w:rPr>
                <w:rFonts w:ascii="Verdana" w:hAnsi="Verdana" w:cs="Arial"/>
                <w:sz w:val="24"/>
                <w:szCs w:val="24"/>
                <w:lang w:val="es-ES"/>
              </w:rPr>
              <w:t>5</w:t>
            </w:r>
            <w:r>
              <w:rPr>
                <w:rFonts w:ascii="Verdana" w:hAnsi="Verdana" w:cs="Arial"/>
                <w:sz w:val="24"/>
                <w:szCs w:val="24"/>
                <w:lang w:val="es-ES"/>
              </w:rPr>
              <w:t xml:space="preserve"> denominado “Mobiliario General”</w:t>
            </w:r>
          </w:p>
        </w:tc>
      </w:tr>
    </w:tbl>
    <w:p w14:paraId="689D03E5" w14:textId="5BC94E55" w:rsidR="00157D3A" w:rsidRPr="001E1642" w:rsidRDefault="00157D3A" w:rsidP="00FC341D">
      <w:pPr>
        <w:pStyle w:val="Prrafodelista"/>
        <w:numPr>
          <w:ilvl w:val="0"/>
          <w:numId w:val="1"/>
        </w:numPr>
        <w:pBdr>
          <w:bottom w:val="single" w:sz="4" w:space="1" w:color="auto"/>
        </w:pBdr>
        <w:spacing w:before="160" w:line="276" w:lineRule="auto"/>
        <w:ind w:left="0" w:firstLine="0"/>
        <w:rPr>
          <w:rFonts w:ascii="Verdana" w:hAnsi="Verdana" w:cs="Arial"/>
          <w:b/>
          <w:bCs/>
          <w:sz w:val="24"/>
          <w:szCs w:val="24"/>
          <w:lang w:val="es-ES"/>
        </w:rPr>
      </w:pPr>
      <w:r w:rsidRPr="001E1642">
        <w:rPr>
          <w:rFonts w:ascii="Verdana" w:hAnsi="Verdana" w:cs="Arial"/>
          <w:b/>
          <w:bCs/>
          <w:sz w:val="24"/>
          <w:szCs w:val="24"/>
          <w:lang w:val="es-ES"/>
        </w:rPr>
        <w:t>ORGANISMO DEMANDANTE</w:t>
      </w:r>
    </w:p>
    <w:tbl>
      <w:tblPr>
        <w:tblStyle w:val="Tablaconcuadrcula"/>
        <w:tblW w:w="5000" w:type="pct"/>
        <w:tblLook w:val="04A0" w:firstRow="1" w:lastRow="0" w:firstColumn="1" w:lastColumn="0" w:noHBand="0" w:noVBand="1"/>
      </w:tblPr>
      <w:tblGrid>
        <w:gridCol w:w="2575"/>
        <w:gridCol w:w="6346"/>
      </w:tblGrid>
      <w:tr w:rsidR="00AB5F74" w:rsidRPr="001E1642" w14:paraId="010D7ED3" w14:textId="77777777" w:rsidTr="00D970F4">
        <w:tc>
          <w:tcPr>
            <w:tcW w:w="1443" w:type="pct"/>
            <w:shd w:val="clear" w:color="auto" w:fill="F2F2F2" w:themeFill="background1" w:themeFillShade="F2"/>
          </w:tcPr>
          <w:p w14:paraId="02FC0AD6" w14:textId="2AD8C236"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Razón social</w:t>
            </w:r>
          </w:p>
        </w:tc>
        <w:tc>
          <w:tcPr>
            <w:tcW w:w="3557" w:type="pct"/>
          </w:tcPr>
          <w:p w14:paraId="1A38687F" w14:textId="63ED7737"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Fondo Hospital Dipreca</w:t>
            </w:r>
          </w:p>
        </w:tc>
      </w:tr>
      <w:tr w:rsidR="00AB5F74" w:rsidRPr="001E1642" w14:paraId="2C0770AA" w14:textId="77777777" w:rsidTr="00D970F4">
        <w:tc>
          <w:tcPr>
            <w:tcW w:w="1443" w:type="pct"/>
            <w:shd w:val="clear" w:color="auto" w:fill="F2F2F2" w:themeFill="background1" w:themeFillShade="F2"/>
          </w:tcPr>
          <w:p w14:paraId="7DC70EFC" w14:textId="584A18C8"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RUT</w:t>
            </w:r>
          </w:p>
        </w:tc>
        <w:tc>
          <w:tcPr>
            <w:tcW w:w="3557" w:type="pct"/>
          </w:tcPr>
          <w:p w14:paraId="5896CB70" w14:textId="6A49BABE"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61.513.003-6</w:t>
            </w:r>
          </w:p>
        </w:tc>
      </w:tr>
      <w:tr w:rsidR="00AB5F74" w:rsidRPr="001E1642" w14:paraId="46FFE432" w14:textId="77777777" w:rsidTr="00D970F4">
        <w:tc>
          <w:tcPr>
            <w:tcW w:w="1443" w:type="pct"/>
            <w:shd w:val="clear" w:color="auto" w:fill="F2F2F2" w:themeFill="background1" w:themeFillShade="F2"/>
          </w:tcPr>
          <w:p w14:paraId="3479EF98" w14:textId="49D27CBB"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Unidad de Compra</w:t>
            </w:r>
          </w:p>
        </w:tc>
        <w:tc>
          <w:tcPr>
            <w:tcW w:w="3557" w:type="pct"/>
          </w:tcPr>
          <w:p w14:paraId="44E958C9" w14:textId="5CC0F564" w:rsidR="00157D3A" w:rsidRPr="001E1642" w:rsidRDefault="00A075EB"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 xml:space="preserve">Unidad de Compra de </w:t>
            </w:r>
            <w:r w:rsidR="004164F4" w:rsidRPr="001E1642">
              <w:rPr>
                <w:rFonts w:ascii="Verdana" w:hAnsi="Verdana" w:cs="Arial"/>
                <w:sz w:val="24"/>
                <w:szCs w:val="24"/>
                <w:lang w:val="es-ES"/>
              </w:rPr>
              <w:t>Bienes y Servicios.</w:t>
            </w:r>
          </w:p>
        </w:tc>
      </w:tr>
      <w:tr w:rsidR="00AB5F74" w:rsidRPr="001E1642" w14:paraId="554BDDA1" w14:textId="77777777" w:rsidTr="00D970F4">
        <w:tc>
          <w:tcPr>
            <w:tcW w:w="1443" w:type="pct"/>
            <w:shd w:val="clear" w:color="auto" w:fill="F2F2F2" w:themeFill="background1" w:themeFillShade="F2"/>
          </w:tcPr>
          <w:p w14:paraId="61E22F73" w14:textId="52DF5590"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Dirección</w:t>
            </w:r>
          </w:p>
        </w:tc>
        <w:tc>
          <w:tcPr>
            <w:tcW w:w="3557" w:type="pct"/>
          </w:tcPr>
          <w:p w14:paraId="3D432E16" w14:textId="47CD0504"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Vital Apoquindo 1.200</w:t>
            </w:r>
          </w:p>
        </w:tc>
      </w:tr>
      <w:tr w:rsidR="00AB5F74" w:rsidRPr="001E1642" w14:paraId="401D73A1" w14:textId="77777777" w:rsidTr="00D970F4">
        <w:tc>
          <w:tcPr>
            <w:tcW w:w="1443" w:type="pct"/>
            <w:shd w:val="clear" w:color="auto" w:fill="F2F2F2" w:themeFill="background1" w:themeFillShade="F2"/>
          </w:tcPr>
          <w:p w14:paraId="5A8248F2" w14:textId="7FD6C285"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Comuna</w:t>
            </w:r>
          </w:p>
        </w:tc>
        <w:tc>
          <w:tcPr>
            <w:tcW w:w="3557" w:type="pct"/>
          </w:tcPr>
          <w:p w14:paraId="5335557D" w14:textId="5869F10E"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Las Condes, Región Metropolitana</w:t>
            </w:r>
          </w:p>
        </w:tc>
      </w:tr>
      <w:tr w:rsidR="00AB5F74" w:rsidRPr="001E1642" w14:paraId="1E7393C1" w14:textId="77777777" w:rsidTr="00D970F4">
        <w:trPr>
          <w:trHeight w:val="345"/>
        </w:trPr>
        <w:tc>
          <w:tcPr>
            <w:tcW w:w="1443" w:type="pct"/>
            <w:shd w:val="clear" w:color="auto" w:fill="F2F2F2" w:themeFill="background1" w:themeFillShade="F2"/>
          </w:tcPr>
          <w:p w14:paraId="44E9AB73" w14:textId="2BA1D147" w:rsidR="00157D3A" w:rsidRPr="001E1642" w:rsidRDefault="00157D3A"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Representante Legal</w:t>
            </w:r>
          </w:p>
        </w:tc>
        <w:tc>
          <w:tcPr>
            <w:tcW w:w="3557" w:type="pct"/>
          </w:tcPr>
          <w:p w14:paraId="53632AF3" w14:textId="4E068788" w:rsidR="00157D3A" w:rsidRPr="001E1642" w:rsidRDefault="00B31AFE"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Director de Previsión de Carabineros de Chile</w:t>
            </w:r>
          </w:p>
        </w:tc>
      </w:tr>
      <w:tr w:rsidR="00AB5F74" w:rsidRPr="001E1642" w14:paraId="49A01405" w14:textId="77777777" w:rsidTr="00E36E4A">
        <w:trPr>
          <w:trHeight w:val="141"/>
        </w:trPr>
        <w:tc>
          <w:tcPr>
            <w:tcW w:w="1443" w:type="pct"/>
            <w:shd w:val="clear" w:color="auto" w:fill="F2F2F2" w:themeFill="background1" w:themeFillShade="F2"/>
          </w:tcPr>
          <w:p w14:paraId="7D8AD36D" w14:textId="5B815CC4" w:rsidR="00157D3A" w:rsidRPr="003926AB" w:rsidRDefault="00157D3A" w:rsidP="00C16B6F">
            <w:pPr>
              <w:spacing w:line="276" w:lineRule="auto"/>
              <w:jc w:val="both"/>
              <w:rPr>
                <w:rFonts w:ascii="Verdana" w:hAnsi="Verdana" w:cs="Arial"/>
                <w:sz w:val="24"/>
                <w:szCs w:val="24"/>
                <w:lang w:val="es-ES"/>
              </w:rPr>
            </w:pPr>
            <w:r w:rsidRPr="003926AB">
              <w:rPr>
                <w:rFonts w:ascii="Verdana" w:hAnsi="Verdana" w:cs="Arial"/>
                <w:sz w:val="24"/>
                <w:szCs w:val="24"/>
                <w:lang w:val="es-ES"/>
              </w:rPr>
              <w:t>Representante en el Portal</w:t>
            </w:r>
          </w:p>
        </w:tc>
        <w:tc>
          <w:tcPr>
            <w:tcW w:w="3557" w:type="pct"/>
            <w:vAlign w:val="center"/>
          </w:tcPr>
          <w:p w14:paraId="51DDEB7E" w14:textId="1C75933A" w:rsidR="00157D3A" w:rsidRPr="001E1642" w:rsidRDefault="00B31AFE" w:rsidP="000D5718">
            <w:pPr>
              <w:spacing w:line="276" w:lineRule="auto"/>
              <w:rPr>
                <w:rFonts w:ascii="Verdana" w:hAnsi="Verdana" w:cs="Arial"/>
                <w:sz w:val="24"/>
                <w:szCs w:val="24"/>
                <w:lang w:val="es-ES"/>
              </w:rPr>
            </w:pPr>
            <w:r w:rsidRPr="003926AB">
              <w:rPr>
                <w:rFonts w:ascii="Verdana" w:hAnsi="Verdana" w:cs="Arial"/>
                <w:sz w:val="24"/>
                <w:szCs w:val="24"/>
                <w:lang w:val="es-ES"/>
              </w:rPr>
              <w:t>Director Hospital Dipreca</w:t>
            </w:r>
          </w:p>
        </w:tc>
      </w:tr>
    </w:tbl>
    <w:p w14:paraId="734DCBAF" w14:textId="552B01EF" w:rsidR="00FE374A" w:rsidRDefault="00FE374A">
      <w:pPr>
        <w:rPr>
          <w:rFonts w:ascii="Verdana" w:hAnsi="Verdana" w:cs="Arial"/>
          <w:b/>
          <w:bCs/>
          <w:sz w:val="24"/>
          <w:szCs w:val="24"/>
          <w:highlight w:val="yellow"/>
          <w:lang w:val="es-ES"/>
        </w:rPr>
      </w:pPr>
    </w:p>
    <w:p w14:paraId="7278A2A7" w14:textId="3C3C6079" w:rsidR="00157D3A" w:rsidRPr="00FE374A" w:rsidRDefault="00157D3A" w:rsidP="00242417">
      <w:pPr>
        <w:pStyle w:val="Prrafodelista"/>
        <w:numPr>
          <w:ilvl w:val="0"/>
          <w:numId w:val="1"/>
        </w:numPr>
        <w:pBdr>
          <w:bottom w:val="single" w:sz="4" w:space="1" w:color="auto"/>
        </w:pBdr>
        <w:spacing w:before="160" w:line="276" w:lineRule="auto"/>
        <w:ind w:left="0" w:firstLine="0"/>
        <w:rPr>
          <w:rFonts w:ascii="Verdana" w:hAnsi="Verdana" w:cs="Arial"/>
          <w:b/>
          <w:bCs/>
          <w:sz w:val="24"/>
          <w:szCs w:val="24"/>
          <w:lang w:val="es-ES"/>
        </w:rPr>
      </w:pPr>
      <w:r w:rsidRPr="00FE374A">
        <w:rPr>
          <w:rFonts w:ascii="Verdana" w:hAnsi="Verdana" w:cs="Arial"/>
          <w:b/>
          <w:bCs/>
          <w:sz w:val="24"/>
          <w:szCs w:val="24"/>
          <w:lang w:val="es-ES"/>
        </w:rPr>
        <w:t>ETAPAS Y PLAZOS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5"/>
        <w:gridCol w:w="6346"/>
      </w:tblGrid>
      <w:tr w:rsidR="00FE374A" w:rsidRPr="001E1642" w14:paraId="2C2DB58F" w14:textId="77777777" w:rsidTr="001904F3">
        <w:trPr>
          <w:trHeight w:val="683"/>
        </w:trPr>
        <w:tc>
          <w:tcPr>
            <w:tcW w:w="1443" w:type="pct"/>
            <w:shd w:val="clear" w:color="auto" w:fill="F2F2F2"/>
            <w:vAlign w:val="center"/>
          </w:tcPr>
          <w:p w14:paraId="12B32BAA" w14:textId="77777777" w:rsidR="00FE374A" w:rsidRDefault="00FE374A" w:rsidP="001904F3">
            <w:pPr>
              <w:spacing w:after="0" w:line="276" w:lineRule="auto"/>
              <w:rPr>
                <w:rFonts w:ascii="Verdana" w:hAnsi="Verdana" w:cs="Arial"/>
                <w:sz w:val="24"/>
                <w:szCs w:val="24"/>
                <w:lang w:val="es-ES"/>
              </w:rPr>
            </w:pPr>
            <w:bookmarkStart w:id="0" w:name="_Hlk82704537"/>
            <w:r>
              <w:rPr>
                <w:rFonts w:ascii="Verdana" w:hAnsi="Verdana" w:cs="Arial"/>
                <w:sz w:val="24"/>
                <w:szCs w:val="24"/>
                <w:lang w:val="es-ES"/>
              </w:rPr>
              <w:t>Fecha inicio de preguntas</w:t>
            </w:r>
          </w:p>
        </w:tc>
        <w:tc>
          <w:tcPr>
            <w:tcW w:w="3557" w:type="pct"/>
          </w:tcPr>
          <w:p w14:paraId="7E9EC663" w14:textId="0CE7CBC6" w:rsidR="00FE374A" w:rsidRDefault="00FE374A" w:rsidP="001904F3">
            <w:pPr>
              <w:spacing w:after="0" w:line="276" w:lineRule="auto"/>
              <w:jc w:val="both"/>
              <w:rPr>
                <w:rFonts w:ascii="Verdana" w:hAnsi="Verdana" w:cs="Arial"/>
                <w:sz w:val="24"/>
                <w:szCs w:val="24"/>
                <w:lang w:val="es-ES"/>
              </w:rPr>
            </w:pPr>
            <w:r>
              <w:rPr>
                <w:rFonts w:ascii="Verdana" w:hAnsi="Verdana" w:cs="Arial"/>
                <w:sz w:val="24"/>
                <w:szCs w:val="24"/>
                <w:lang w:val="es-ES"/>
              </w:rPr>
              <w:t xml:space="preserve">Se recibirán consultas y solicitudes de aclaración desde la fecha de publicación en el portal </w:t>
            </w:r>
            <w:r w:rsidR="00796801">
              <w:rPr>
                <w:rFonts w:ascii="Verdana" w:hAnsi="Verdana" w:cs="Arial"/>
                <w:sz w:val="24"/>
                <w:szCs w:val="24"/>
                <w:lang w:val="es-ES"/>
              </w:rPr>
              <w:t xml:space="preserve">al correo electrónico </w:t>
            </w:r>
            <w:hyperlink r:id="rId9" w:history="1">
              <w:r w:rsidR="00356218" w:rsidRPr="00E67C97">
                <w:rPr>
                  <w:rStyle w:val="Hipervnculo"/>
                  <w:rFonts w:ascii="Verdana" w:hAnsi="Verdana" w:cs="Arial"/>
                  <w:sz w:val="24"/>
                  <w:szCs w:val="24"/>
                  <w:lang w:val="es-ES"/>
                </w:rPr>
                <w:t>yerson.burgos@hospitaldipreca.cl</w:t>
              </w:r>
            </w:hyperlink>
            <w:r w:rsidR="00796801">
              <w:rPr>
                <w:rFonts w:ascii="Verdana" w:hAnsi="Verdana" w:cs="Arial"/>
                <w:sz w:val="24"/>
                <w:szCs w:val="24"/>
                <w:lang w:val="es-ES"/>
              </w:rPr>
              <w:t xml:space="preserve"> </w:t>
            </w:r>
          </w:p>
        </w:tc>
      </w:tr>
      <w:tr w:rsidR="00FE374A" w:rsidRPr="001E1642" w14:paraId="32007598" w14:textId="77777777" w:rsidTr="001904F3">
        <w:trPr>
          <w:trHeight w:val="801"/>
        </w:trPr>
        <w:tc>
          <w:tcPr>
            <w:tcW w:w="1443" w:type="pct"/>
            <w:shd w:val="clear" w:color="auto" w:fill="F2F2F2"/>
            <w:vAlign w:val="center"/>
          </w:tcPr>
          <w:p w14:paraId="709AF082" w14:textId="77777777" w:rsidR="00FE374A" w:rsidRDefault="00FE374A" w:rsidP="001904F3">
            <w:pPr>
              <w:spacing w:after="0" w:line="276" w:lineRule="auto"/>
              <w:rPr>
                <w:rFonts w:ascii="Verdana" w:hAnsi="Verdana" w:cs="Arial"/>
                <w:sz w:val="24"/>
                <w:szCs w:val="24"/>
                <w:lang w:val="es-ES"/>
              </w:rPr>
            </w:pPr>
            <w:r>
              <w:rPr>
                <w:rFonts w:ascii="Verdana" w:hAnsi="Verdana" w:cs="Arial"/>
                <w:sz w:val="24"/>
                <w:szCs w:val="24"/>
                <w:lang w:val="es-ES"/>
              </w:rPr>
              <w:t>Fecha final de preguntas</w:t>
            </w:r>
          </w:p>
        </w:tc>
        <w:tc>
          <w:tcPr>
            <w:tcW w:w="3557" w:type="pct"/>
            <w:vAlign w:val="center"/>
          </w:tcPr>
          <w:p w14:paraId="0309A8F6" w14:textId="67B7F5D5" w:rsidR="00FE374A" w:rsidRDefault="00796801" w:rsidP="001904F3">
            <w:pPr>
              <w:spacing w:after="0" w:line="276" w:lineRule="auto"/>
              <w:jc w:val="both"/>
              <w:rPr>
                <w:rFonts w:ascii="Verdana" w:hAnsi="Verdana" w:cs="Arial"/>
                <w:sz w:val="24"/>
                <w:szCs w:val="24"/>
                <w:lang w:val="es-ES"/>
              </w:rPr>
            </w:pPr>
            <w:r>
              <w:rPr>
                <w:rFonts w:ascii="Verdana" w:hAnsi="Verdana" w:cs="Arial"/>
                <w:sz w:val="24"/>
                <w:szCs w:val="24"/>
                <w:lang w:val="es-ES"/>
              </w:rPr>
              <w:t>2</w:t>
            </w:r>
            <w:r w:rsidR="00FE374A">
              <w:rPr>
                <w:rFonts w:ascii="Verdana" w:hAnsi="Verdana" w:cs="Arial"/>
                <w:sz w:val="24"/>
                <w:szCs w:val="24"/>
                <w:lang w:val="es-ES"/>
              </w:rPr>
              <w:t xml:space="preserve"> días hábiles posterior a la publicación, Las preguntas y solicitudes deben ser enviadas al correo electrónico </w:t>
            </w:r>
            <w:hyperlink r:id="rId10" w:history="1">
              <w:r w:rsidR="00356218" w:rsidRPr="00E67C97">
                <w:rPr>
                  <w:rStyle w:val="Hipervnculo"/>
                  <w:rFonts w:ascii="Verdana" w:hAnsi="Verdana" w:cs="Arial"/>
                  <w:sz w:val="24"/>
                  <w:szCs w:val="24"/>
                  <w:lang w:val="es-ES"/>
                </w:rPr>
                <w:t>yerson.burgos@hospitaldipreca.cl</w:t>
              </w:r>
            </w:hyperlink>
            <w:r w:rsidR="00FE374A">
              <w:rPr>
                <w:rFonts w:ascii="Verdana" w:hAnsi="Verdana" w:cs="Arial"/>
                <w:sz w:val="24"/>
                <w:szCs w:val="24"/>
                <w:lang w:val="es-ES"/>
              </w:rPr>
              <w:t xml:space="preserve"> indicando en el asunto lo siguiente “Pregunta compra Convenio Marco (incluyendo ID)” hasta las 14:00 horas.</w:t>
            </w:r>
          </w:p>
          <w:p w14:paraId="24A3910D" w14:textId="77777777" w:rsidR="00FE374A" w:rsidRDefault="00FE374A" w:rsidP="001904F3">
            <w:pPr>
              <w:spacing w:after="0" w:line="276" w:lineRule="auto"/>
              <w:jc w:val="both"/>
              <w:rPr>
                <w:rFonts w:ascii="Verdana" w:hAnsi="Verdana" w:cs="Arial"/>
                <w:sz w:val="24"/>
                <w:szCs w:val="24"/>
                <w:lang w:val="es-ES"/>
              </w:rPr>
            </w:pPr>
            <w:r>
              <w:rPr>
                <w:rFonts w:ascii="Verdana" w:hAnsi="Verdana" w:cs="Arial"/>
                <w:sz w:val="24"/>
                <w:szCs w:val="24"/>
                <w:lang w:val="es-ES"/>
              </w:rPr>
              <w:t xml:space="preserve">Solo se responderán aquellas consultas y solicitudes de aclaración presentadas a través del </w:t>
            </w:r>
            <w:r>
              <w:rPr>
                <w:rFonts w:ascii="Verdana" w:hAnsi="Verdana" w:cs="Arial"/>
                <w:sz w:val="24"/>
                <w:szCs w:val="24"/>
                <w:lang w:val="es-ES"/>
              </w:rPr>
              <w:lastRenderedPageBreak/>
              <w:t>mecanismo indicado anteriormente y dentro del plazo establecido.</w:t>
            </w:r>
          </w:p>
        </w:tc>
      </w:tr>
      <w:tr w:rsidR="00FE374A" w:rsidRPr="001E1642" w14:paraId="2FCA5B67" w14:textId="77777777" w:rsidTr="001904F3">
        <w:trPr>
          <w:trHeight w:val="801"/>
        </w:trPr>
        <w:tc>
          <w:tcPr>
            <w:tcW w:w="1443" w:type="pct"/>
            <w:shd w:val="clear" w:color="auto" w:fill="F2F2F2"/>
            <w:vAlign w:val="center"/>
          </w:tcPr>
          <w:p w14:paraId="32D814F4" w14:textId="77777777" w:rsidR="00FE374A" w:rsidRDefault="00FE374A" w:rsidP="001904F3">
            <w:pPr>
              <w:spacing w:after="0" w:line="276" w:lineRule="auto"/>
              <w:rPr>
                <w:rFonts w:ascii="Verdana" w:hAnsi="Verdana" w:cs="Arial"/>
                <w:sz w:val="24"/>
                <w:szCs w:val="24"/>
                <w:lang w:val="es-ES"/>
              </w:rPr>
            </w:pPr>
            <w:r>
              <w:rPr>
                <w:rFonts w:ascii="Verdana" w:hAnsi="Verdana" w:cs="Arial"/>
                <w:sz w:val="24"/>
                <w:szCs w:val="24"/>
                <w:lang w:val="es-ES"/>
              </w:rPr>
              <w:lastRenderedPageBreak/>
              <w:t>Fecha de cierre de recepción de ofertas.</w:t>
            </w:r>
          </w:p>
        </w:tc>
        <w:tc>
          <w:tcPr>
            <w:tcW w:w="3557" w:type="pct"/>
            <w:vAlign w:val="center"/>
          </w:tcPr>
          <w:p w14:paraId="26A8AB8F" w14:textId="498A2C82" w:rsidR="00FE374A" w:rsidRDefault="00796801" w:rsidP="001904F3">
            <w:pPr>
              <w:spacing w:after="0" w:line="276" w:lineRule="auto"/>
              <w:jc w:val="both"/>
              <w:rPr>
                <w:rFonts w:ascii="Verdana" w:hAnsi="Verdana" w:cs="Arial"/>
                <w:sz w:val="24"/>
                <w:szCs w:val="24"/>
                <w:lang w:val="es-ES"/>
              </w:rPr>
            </w:pPr>
            <w:r>
              <w:rPr>
                <w:rFonts w:ascii="Verdana" w:hAnsi="Verdana" w:cs="Arial"/>
                <w:sz w:val="24"/>
                <w:szCs w:val="24"/>
                <w:lang w:val="es-ES"/>
              </w:rPr>
              <w:t>5</w:t>
            </w:r>
            <w:r w:rsidR="00FE374A" w:rsidRPr="001D15CF">
              <w:rPr>
                <w:rFonts w:ascii="Verdana" w:hAnsi="Verdana" w:cs="Arial"/>
                <w:sz w:val="24"/>
                <w:szCs w:val="24"/>
                <w:lang w:val="es-ES"/>
              </w:rPr>
              <w:t xml:space="preserve"> días hábiles</w:t>
            </w:r>
            <w:r w:rsidR="00FE374A">
              <w:rPr>
                <w:rFonts w:ascii="Verdana" w:hAnsi="Verdana" w:cs="Arial"/>
                <w:sz w:val="24"/>
                <w:szCs w:val="24"/>
                <w:lang w:val="es-ES"/>
              </w:rPr>
              <w:t xml:space="preserve"> desde su publicación</w:t>
            </w:r>
            <w:r w:rsidR="00356218">
              <w:rPr>
                <w:rFonts w:ascii="Verdana" w:hAnsi="Verdana" w:cs="Arial"/>
                <w:sz w:val="24"/>
                <w:szCs w:val="24"/>
                <w:lang w:val="es-ES"/>
              </w:rPr>
              <w:t>.</w:t>
            </w:r>
          </w:p>
        </w:tc>
      </w:tr>
      <w:tr w:rsidR="00FE374A" w:rsidRPr="001E1642" w14:paraId="214BE444" w14:textId="77777777" w:rsidTr="001904F3">
        <w:trPr>
          <w:trHeight w:val="801"/>
        </w:trPr>
        <w:tc>
          <w:tcPr>
            <w:tcW w:w="1443" w:type="pct"/>
            <w:shd w:val="clear" w:color="auto" w:fill="F2F2F2"/>
            <w:vAlign w:val="center"/>
          </w:tcPr>
          <w:p w14:paraId="7D3F4F38" w14:textId="5358E79A" w:rsidR="00FE374A" w:rsidRPr="00242D86" w:rsidRDefault="00FE374A" w:rsidP="00FE374A">
            <w:pPr>
              <w:spacing w:after="0" w:line="276" w:lineRule="auto"/>
              <w:rPr>
                <w:rFonts w:ascii="Verdana" w:hAnsi="Verdana" w:cs="Arial"/>
                <w:sz w:val="24"/>
                <w:szCs w:val="24"/>
              </w:rPr>
            </w:pPr>
            <w:r w:rsidRPr="00242D86">
              <w:rPr>
                <w:rFonts w:ascii="Verdana" w:hAnsi="Verdana" w:cs="Arial"/>
                <w:sz w:val="24"/>
                <w:szCs w:val="24"/>
                <w:lang w:val="es-ES"/>
              </w:rPr>
              <w:t xml:space="preserve">Fecha de Demostración </w:t>
            </w:r>
          </w:p>
        </w:tc>
        <w:tc>
          <w:tcPr>
            <w:tcW w:w="3557" w:type="pct"/>
            <w:vAlign w:val="center"/>
          </w:tcPr>
          <w:p w14:paraId="00CF06FE" w14:textId="1A3015C7" w:rsidR="00FE374A" w:rsidRPr="00DA5309" w:rsidRDefault="00FE374A" w:rsidP="00FE374A">
            <w:pPr>
              <w:spacing w:after="0" w:line="276" w:lineRule="auto"/>
              <w:jc w:val="both"/>
              <w:rPr>
                <w:rFonts w:ascii="Verdana" w:hAnsi="Verdana" w:cs="Arial"/>
                <w:sz w:val="24"/>
                <w:szCs w:val="24"/>
                <w:lang w:val="es-ES"/>
              </w:rPr>
            </w:pPr>
            <w:r w:rsidRPr="00242D86">
              <w:rPr>
                <w:rFonts w:ascii="Verdana" w:hAnsi="Verdana" w:cs="Arial"/>
                <w:sz w:val="24"/>
                <w:szCs w:val="24"/>
                <w:lang w:val="es-ES"/>
              </w:rPr>
              <w:t xml:space="preserve">Hasta la fecha y hora indicada en el numeral </w:t>
            </w:r>
            <w:r w:rsidR="00A82F52" w:rsidRPr="00242D86">
              <w:rPr>
                <w:rFonts w:ascii="Verdana" w:hAnsi="Verdana" w:cs="Arial"/>
                <w:sz w:val="24"/>
                <w:szCs w:val="24"/>
                <w:lang w:val="es-ES"/>
              </w:rPr>
              <w:t>9</w:t>
            </w:r>
            <w:r w:rsidRPr="00242D86">
              <w:rPr>
                <w:rFonts w:ascii="Verdana" w:hAnsi="Verdana" w:cs="Arial"/>
                <w:sz w:val="24"/>
                <w:szCs w:val="24"/>
                <w:lang w:val="es-ES"/>
              </w:rPr>
              <w:t xml:space="preserve"> de </w:t>
            </w:r>
            <w:r w:rsidR="00DA5309" w:rsidRPr="00242D86">
              <w:rPr>
                <w:rFonts w:ascii="Verdana" w:hAnsi="Verdana" w:cs="Arial"/>
                <w:sz w:val="24"/>
                <w:szCs w:val="24"/>
                <w:lang w:val="es-ES"/>
              </w:rPr>
              <w:t>la Ficha</w:t>
            </w:r>
            <w:r w:rsidRPr="00242D86">
              <w:rPr>
                <w:rFonts w:ascii="Verdana" w:hAnsi="Verdana" w:cs="Arial"/>
                <w:sz w:val="24"/>
                <w:szCs w:val="24"/>
                <w:lang w:val="es-ES"/>
              </w:rPr>
              <w:t xml:space="preserve"> Técnica.</w:t>
            </w:r>
          </w:p>
        </w:tc>
      </w:tr>
      <w:tr w:rsidR="00FE374A" w:rsidRPr="001E1642" w14:paraId="209D6EBA" w14:textId="77777777" w:rsidTr="001904F3">
        <w:trPr>
          <w:trHeight w:val="801"/>
        </w:trPr>
        <w:tc>
          <w:tcPr>
            <w:tcW w:w="1443" w:type="pct"/>
            <w:shd w:val="clear" w:color="auto" w:fill="F2F2F2"/>
            <w:vAlign w:val="center"/>
          </w:tcPr>
          <w:p w14:paraId="012138B7" w14:textId="77777777" w:rsidR="00FE374A" w:rsidRDefault="00FE374A" w:rsidP="001904F3">
            <w:pPr>
              <w:spacing w:after="0" w:line="276" w:lineRule="auto"/>
              <w:rPr>
                <w:rFonts w:ascii="Verdana" w:hAnsi="Verdana" w:cs="Arial"/>
                <w:sz w:val="24"/>
                <w:szCs w:val="24"/>
                <w:lang w:val="es-ES"/>
              </w:rPr>
            </w:pPr>
            <w:r>
              <w:rPr>
                <w:rFonts w:ascii="Verdana" w:hAnsi="Verdana" w:cs="Arial"/>
                <w:sz w:val="24"/>
                <w:szCs w:val="24"/>
                <w:lang w:val="es-ES"/>
              </w:rPr>
              <w:t>Plazo de evaluación</w:t>
            </w:r>
          </w:p>
        </w:tc>
        <w:tc>
          <w:tcPr>
            <w:tcW w:w="3557" w:type="pct"/>
            <w:vAlign w:val="center"/>
          </w:tcPr>
          <w:p w14:paraId="72898418" w14:textId="4A227362" w:rsidR="00FE374A" w:rsidRDefault="00356218" w:rsidP="001904F3">
            <w:pPr>
              <w:spacing w:after="0" w:line="276" w:lineRule="auto"/>
              <w:jc w:val="both"/>
              <w:rPr>
                <w:rFonts w:ascii="Verdana" w:hAnsi="Verdana" w:cs="Arial"/>
                <w:sz w:val="24"/>
                <w:szCs w:val="24"/>
                <w:lang w:val="es-ES"/>
              </w:rPr>
            </w:pPr>
            <w:r>
              <w:rPr>
                <w:rFonts w:ascii="Verdana" w:hAnsi="Verdana" w:cs="Arial"/>
                <w:sz w:val="24"/>
                <w:szCs w:val="24"/>
                <w:lang w:val="es-ES"/>
              </w:rPr>
              <w:t>10</w:t>
            </w:r>
            <w:r w:rsidR="00FE374A">
              <w:rPr>
                <w:rFonts w:ascii="Verdana" w:hAnsi="Verdana" w:cs="Arial"/>
                <w:sz w:val="24"/>
                <w:szCs w:val="24"/>
                <w:lang w:val="es-ES"/>
              </w:rPr>
              <w:t xml:space="preserve"> días Hábiles, desde el cierre de la recepción de oferta.</w:t>
            </w:r>
          </w:p>
        </w:tc>
      </w:tr>
    </w:tbl>
    <w:p w14:paraId="0E398C5E" w14:textId="77777777" w:rsidR="002A7242" w:rsidRPr="001E1642" w:rsidRDefault="002A7242" w:rsidP="002A7242">
      <w:pPr>
        <w:pStyle w:val="Prrafodelista"/>
        <w:numPr>
          <w:ilvl w:val="0"/>
          <w:numId w:val="1"/>
        </w:numPr>
        <w:pBdr>
          <w:bottom w:val="single" w:sz="4" w:space="1" w:color="auto"/>
        </w:pBdr>
        <w:spacing w:before="160" w:line="276" w:lineRule="auto"/>
        <w:ind w:left="0" w:firstLine="0"/>
        <w:rPr>
          <w:rFonts w:ascii="Verdana" w:hAnsi="Verdana" w:cs="Arial"/>
          <w:b/>
          <w:bCs/>
          <w:sz w:val="24"/>
          <w:szCs w:val="24"/>
          <w:lang w:val="es-ES"/>
        </w:rPr>
      </w:pPr>
      <w:r w:rsidRPr="00B146B8">
        <w:rPr>
          <w:rFonts w:ascii="Verdana" w:hAnsi="Verdana" w:cs="Arial"/>
          <w:b/>
          <w:bCs/>
          <w:sz w:val="24"/>
          <w:szCs w:val="24"/>
          <w:lang w:val="es-ES"/>
        </w:rPr>
        <w:t>ENTREGA, FACTURACIÓN Y PAGO</w:t>
      </w:r>
    </w:p>
    <w:p w14:paraId="749576C1" w14:textId="77777777" w:rsidR="0061367A" w:rsidRPr="000C2741" w:rsidRDefault="0061367A" w:rsidP="0061367A">
      <w:pPr>
        <w:spacing w:line="276" w:lineRule="auto"/>
        <w:jc w:val="both"/>
        <w:rPr>
          <w:rFonts w:ascii="Verdana" w:hAnsi="Verdana" w:cs="Arial"/>
          <w:sz w:val="24"/>
          <w:szCs w:val="24"/>
        </w:rPr>
      </w:pPr>
      <w:r w:rsidRPr="000C2741">
        <w:rPr>
          <w:rFonts w:ascii="Verdana" w:hAnsi="Verdana" w:cs="Arial"/>
          <w:sz w:val="24"/>
          <w:szCs w:val="24"/>
          <w:lang w:val="es-ES"/>
        </w:rPr>
        <w:t>“El HOSPITAL”, a través de la Unidad de Compras Área no Clínica, cursará al Proveedor la solicitud de adquisición mediante la emisión de una Orden de Compra, a través del portal www.mercadopublico.cl conforme al precio adjudicado en la presente licitación</w:t>
      </w:r>
      <w:r w:rsidRPr="000C2741">
        <w:rPr>
          <w:rFonts w:ascii="Verdana" w:hAnsi="Verdana" w:cs="Arial"/>
          <w:sz w:val="24"/>
          <w:szCs w:val="24"/>
        </w:rPr>
        <w:t>.</w:t>
      </w:r>
    </w:p>
    <w:p w14:paraId="24F9BBC8" w14:textId="5549BFEF" w:rsidR="0061367A" w:rsidRDefault="0061367A" w:rsidP="0061367A">
      <w:pPr>
        <w:spacing w:line="276" w:lineRule="auto"/>
        <w:jc w:val="both"/>
        <w:rPr>
          <w:rFonts w:ascii="Verdana" w:eastAsia="Times New Roman" w:hAnsi="Verdana" w:cs="Arial"/>
          <w:color w:val="000000"/>
          <w:sz w:val="24"/>
          <w:szCs w:val="24"/>
        </w:rPr>
      </w:pPr>
      <w:r w:rsidRPr="000C2741">
        <w:rPr>
          <w:rFonts w:ascii="Verdana" w:hAnsi="Verdana" w:cs="Arial"/>
          <w:sz w:val="24"/>
          <w:szCs w:val="24"/>
          <w:lang w:val="es-ES"/>
        </w:rPr>
        <w:t xml:space="preserve">“LOS BIENES” </w:t>
      </w:r>
      <w:r w:rsidRPr="000C2741">
        <w:rPr>
          <w:rFonts w:ascii="Verdana" w:eastAsia="Times New Roman" w:hAnsi="Verdana" w:cs="Arial"/>
          <w:sz w:val="24"/>
          <w:szCs w:val="24"/>
          <w:lang w:val="es-ES"/>
        </w:rPr>
        <w:t>serán entregados, previa coordinación con el Jefe de la</w:t>
      </w:r>
      <w:r w:rsidRPr="004429C9">
        <w:rPr>
          <w:rFonts w:ascii="Verdana" w:eastAsia="Times New Roman" w:hAnsi="Verdana" w:cs="Arial"/>
          <w:sz w:val="24"/>
          <w:szCs w:val="24"/>
          <w:lang w:val="es-ES"/>
        </w:rPr>
        <w:t xml:space="preserve"> Sección Logística de “EL HOSPITAL” ubicada en el primer piso del edificio situado en Avenida Vital Apoquindo 1.200, Las Condes, Región Metropolitana, entre las 08:00 y las 1</w:t>
      </w:r>
      <w:r w:rsidR="000E494F">
        <w:rPr>
          <w:rFonts w:ascii="Verdana" w:eastAsia="Times New Roman" w:hAnsi="Verdana" w:cs="Arial"/>
          <w:sz w:val="24"/>
          <w:szCs w:val="24"/>
          <w:lang w:val="es-ES"/>
        </w:rPr>
        <w:t>5</w:t>
      </w:r>
      <w:r w:rsidRPr="004429C9">
        <w:rPr>
          <w:rFonts w:ascii="Verdana" w:eastAsia="Times New Roman" w:hAnsi="Verdana" w:cs="Arial"/>
          <w:sz w:val="24"/>
          <w:szCs w:val="24"/>
          <w:lang w:val="es-ES"/>
        </w:rPr>
        <w:t>:</w:t>
      </w:r>
      <w:r w:rsidR="002A0CFD">
        <w:rPr>
          <w:rFonts w:ascii="Verdana" w:eastAsia="Times New Roman" w:hAnsi="Verdana" w:cs="Arial"/>
          <w:sz w:val="24"/>
          <w:szCs w:val="24"/>
          <w:lang w:val="es-ES"/>
        </w:rPr>
        <w:t>0</w:t>
      </w:r>
      <w:r w:rsidRPr="004429C9">
        <w:rPr>
          <w:rFonts w:ascii="Verdana" w:eastAsia="Times New Roman" w:hAnsi="Verdana" w:cs="Arial"/>
          <w:sz w:val="24"/>
          <w:szCs w:val="24"/>
          <w:lang w:val="es-ES"/>
        </w:rPr>
        <w:t>0 horas, de lunes a jueves, y entre las 08:00 y las 1</w:t>
      </w:r>
      <w:r w:rsidR="002A0CFD">
        <w:rPr>
          <w:rFonts w:ascii="Verdana" w:eastAsia="Times New Roman" w:hAnsi="Verdana" w:cs="Arial"/>
          <w:sz w:val="24"/>
          <w:szCs w:val="24"/>
          <w:lang w:val="es-ES"/>
        </w:rPr>
        <w:t>3</w:t>
      </w:r>
      <w:r w:rsidRPr="004429C9">
        <w:rPr>
          <w:rFonts w:ascii="Verdana" w:eastAsia="Times New Roman" w:hAnsi="Verdana" w:cs="Arial"/>
          <w:sz w:val="24"/>
          <w:szCs w:val="24"/>
          <w:lang w:val="es-ES"/>
        </w:rPr>
        <w:t>:</w:t>
      </w:r>
      <w:r w:rsidR="002A0CFD">
        <w:rPr>
          <w:rFonts w:ascii="Verdana" w:eastAsia="Times New Roman" w:hAnsi="Verdana" w:cs="Arial"/>
          <w:sz w:val="24"/>
          <w:szCs w:val="24"/>
          <w:lang w:val="es-ES"/>
        </w:rPr>
        <w:t>0</w:t>
      </w:r>
      <w:r w:rsidRPr="004429C9">
        <w:rPr>
          <w:rFonts w:ascii="Verdana" w:eastAsia="Times New Roman" w:hAnsi="Verdana" w:cs="Arial"/>
          <w:sz w:val="24"/>
          <w:szCs w:val="24"/>
          <w:lang w:val="es-ES"/>
        </w:rPr>
        <w:t xml:space="preserve">0 horas los viernes, correspondiendo su recepción al personal de </w:t>
      </w:r>
      <w:r w:rsidRPr="000C2741">
        <w:rPr>
          <w:rFonts w:ascii="Verdana" w:eastAsia="Times New Roman" w:hAnsi="Verdana" w:cs="Arial"/>
          <w:sz w:val="24"/>
          <w:szCs w:val="24"/>
          <w:lang w:val="es-ES"/>
        </w:rPr>
        <w:t>Sección de prevención de Riesgo</w:t>
      </w:r>
      <w:r w:rsidRPr="000C2741">
        <w:rPr>
          <w:rFonts w:ascii="Verdana" w:eastAsia="Times New Roman" w:hAnsi="Verdana" w:cs="Arial"/>
          <w:color w:val="000000"/>
          <w:sz w:val="24"/>
          <w:szCs w:val="24"/>
        </w:rPr>
        <w:t>.</w:t>
      </w:r>
    </w:p>
    <w:p w14:paraId="1BA5B044" w14:textId="77777777" w:rsidR="0061367A" w:rsidRDefault="0061367A" w:rsidP="0061367A">
      <w:pPr>
        <w:spacing w:line="276" w:lineRule="auto"/>
        <w:jc w:val="both"/>
        <w:rPr>
          <w:rFonts w:ascii="Verdana" w:hAnsi="Verdana" w:cs="Arial"/>
          <w:sz w:val="24"/>
          <w:szCs w:val="24"/>
          <w:lang w:val="es-ES"/>
        </w:rPr>
      </w:pPr>
      <w:r w:rsidRPr="005F39A1">
        <w:rPr>
          <w:rFonts w:ascii="Verdana" w:hAnsi="Verdana" w:cs="Arial"/>
          <w:sz w:val="24"/>
          <w:szCs w:val="24"/>
          <w:lang w:val="es-ES"/>
        </w:rPr>
        <w:t>El proveedor sólo podrá facturar cada partida de bienes efectivamente entregados en la Sección Logística de “El HOSPITAL” y recibido conforme por ésta.</w:t>
      </w:r>
    </w:p>
    <w:p w14:paraId="3E67D48E" w14:textId="77777777" w:rsidR="0061367A" w:rsidRPr="004429C9" w:rsidRDefault="0061367A" w:rsidP="0061367A">
      <w:pPr>
        <w:spacing w:line="276" w:lineRule="auto"/>
        <w:jc w:val="both"/>
        <w:rPr>
          <w:rFonts w:ascii="Verdana" w:eastAsia="Times New Roman" w:hAnsi="Verdana" w:cs="Arial"/>
          <w:sz w:val="24"/>
          <w:szCs w:val="24"/>
          <w:lang w:val="es-ES"/>
        </w:rPr>
      </w:pPr>
      <w:r w:rsidRPr="004429C9">
        <w:rPr>
          <w:rFonts w:ascii="Verdana" w:eastAsia="Times New Roman" w:hAnsi="Verdana" w:cs="Arial"/>
          <w:sz w:val="24"/>
          <w:szCs w:val="24"/>
          <w:lang w:val="es-ES"/>
        </w:rPr>
        <w:t xml:space="preserve">“EL HOSPITAL” pagará la factura emitida por el proveedor, dentro del plazo de 30 días corridos, contados desde la </w:t>
      </w:r>
      <w:r w:rsidRPr="00B5007C">
        <w:rPr>
          <w:rFonts w:ascii="Verdana" w:eastAsia="Times New Roman" w:hAnsi="Verdana" w:cs="Arial"/>
          <w:sz w:val="24"/>
          <w:szCs w:val="24"/>
          <w:lang w:val="es-ES"/>
        </w:rPr>
        <w:t>recepción</w:t>
      </w:r>
      <w:r w:rsidRPr="004429C9">
        <w:rPr>
          <w:rFonts w:ascii="Verdana" w:eastAsia="Times New Roman" w:hAnsi="Verdana" w:cs="Arial"/>
          <w:sz w:val="24"/>
          <w:szCs w:val="24"/>
          <w:lang w:val="es-ES"/>
        </w:rPr>
        <w:t xml:space="preserve"> de la respectiva factura, mediante transferencia electrónica. Dicha factura deberá ser emitida por el proveedor a nombre del “Fondo Hospital Dipreca”, Rut. Nº 61.513.003-6.</w:t>
      </w:r>
    </w:p>
    <w:p w14:paraId="305219BD" w14:textId="77777777" w:rsidR="0061367A" w:rsidRPr="00571467" w:rsidRDefault="0061367A" w:rsidP="0061367A">
      <w:pPr>
        <w:spacing w:line="276" w:lineRule="auto"/>
        <w:jc w:val="both"/>
        <w:rPr>
          <w:rFonts w:ascii="Verdana" w:hAnsi="Verdana" w:cs="Arial"/>
          <w:bCs/>
          <w:sz w:val="24"/>
          <w:szCs w:val="24"/>
          <w:lang w:val="es-ES"/>
        </w:rPr>
      </w:pPr>
      <w:r w:rsidRPr="00571467">
        <w:rPr>
          <w:rFonts w:ascii="Verdana" w:hAnsi="Verdana" w:cs="Arial"/>
          <w:bCs/>
          <w:sz w:val="24"/>
          <w:szCs w:val="24"/>
          <w:lang w:val="es-ES"/>
        </w:rPr>
        <w:t>El proveedor para el pago deberá presentar la siguiente documentación:</w:t>
      </w:r>
    </w:p>
    <w:p w14:paraId="58B22C71" w14:textId="77777777" w:rsidR="0061367A" w:rsidRPr="00571467" w:rsidRDefault="0061367A" w:rsidP="0061367A">
      <w:pPr>
        <w:numPr>
          <w:ilvl w:val="0"/>
          <w:numId w:val="3"/>
        </w:numPr>
        <w:spacing w:line="276" w:lineRule="auto"/>
        <w:ind w:left="426"/>
        <w:jc w:val="both"/>
        <w:rPr>
          <w:rFonts w:ascii="Verdana" w:hAnsi="Verdana" w:cs="Arial"/>
          <w:bCs/>
          <w:sz w:val="24"/>
          <w:szCs w:val="24"/>
          <w:lang w:val="es-ES"/>
        </w:rPr>
      </w:pPr>
      <w:r w:rsidRPr="00571467">
        <w:rPr>
          <w:rFonts w:ascii="Verdana" w:hAnsi="Verdana" w:cs="Arial"/>
          <w:bCs/>
          <w:sz w:val="24"/>
          <w:szCs w:val="24"/>
          <w:lang w:val="es-ES"/>
        </w:rPr>
        <w:t>La factura correspondiente al monto a pagar indicando el número de Orden de Compra y guía (s) de despacho a la cual está asociada, si la hubiese.</w:t>
      </w:r>
    </w:p>
    <w:p w14:paraId="465FE183" w14:textId="77777777" w:rsidR="0061367A" w:rsidRPr="00571467" w:rsidRDefault="0061367A" w:rsidP="0061367A">
      <w:pPr>
        <w:numPr>
          <w:ilvl w:val="0"/>
          <w:numId w:val="3"/>
        </w:numPr>
        <w:spacing w:line="276" w:lineRule="auto"/>
        <w:ind w:left="426"/>
        <w:jc w:val="both"/>
        <w:rPr>
          <w:rFonts w:ascii="Verdana" w:hAnsi="Verdana" w:cs="Arial"/>
          <w:bCs/>
          <w:sz w:val="24"/>
          <w:szCs w:val="24"/>
          <w:lang w:val="es-ES"/>
        </w:rPr>
      </w:pPr>
      <w:r w:rsidRPr="00571467">
        <w:rPr>
          <w:rFonts w:ascii="Verdana" w:hAnsi="Verdana" w:cs="Arial"/>
          <w:bCs/>
          <w:sz w:val="24"/>
          <w:szCs w:val="24"/>
          <w:lang w:val="es-ES"/>
        </w:rPr>
        <w:t xml:space="preserve">Las facturas electrónicas visadas por el SII deberán ser enviadas por el proveedor digitalmente al correo recepcion@custodium.com.  </w:t>
      </w:r>
    </w:p>
    <w:p w14:paraId="675B3F18" w14:textId="77777777" w:rsidR="0061367A" w:rsidRPr="000C2741" w:rsidRDefault="0061367A" w:rsidP="0061367A">
      <w:pPr>
        <w:numPr>
          <w:ilvl w:val="0"/>
          <w:numId w:val="3"/>
        </w:numPr>
        <w:spacing w:line="276" w:lineRule="auto"/>
        <w:ind w:left="426"/>
        <w:jc w:val="both"/>
        <w:rPr>
          <w:rFonts w:ascii="Verdana" w:hAnsi="Verdana" w:cs="Arial"/>
          <w:bCs/>
          <w:sz w:val="24"/>
          <w:szCs w:val="24"/>
        </w:rPr>
      </w:pPr>
      <w:r w:rsidRPr="00571467">
        <w:rPr>
          <w:rFonts w:ascii="Verdana" w:hAnsi="Verdana" w:cs="Arial"/>
          <w:bCs/>
          <w:sz w:val="24"/>
          <w:szCs w:val="24"/>
          <w:lang w:val="es-ES"/>
        </w:rPr>
        <w:t xml:space="preserve">La(s) Orden(es) de Compra(s) emitida(s) por el portal </w:t>
      </w:r>
      <w:r w:rsidRPr="000C2741">
        <w:rPr>
          <w:rFonts w:ascii="Verdana" w:hAnsi="Verdana" w:cs="Arial"/>
          <w:bCs/>
          <w:sz w:val="24"/>
          <w:szCs w:val="24"/>
          <w:lang w:val="es-ES"/>
        </w:rPr>
        <w:t>www.mercadopublico.cl, en estado “Aceptada”.</w:t>
      </w:r>
    </w:p>
    <w:p w14:paraId="32907A20" w14:textId="77777777" w:rsidR="0061367A" w:rsidRPr="000C2741" w:rsidRDefault="0061367A" w:rsidP="0061367A">
      <w:pPr>
        <w:numPr>
          <w:ilvl w:val="0"/>
          <w:numId w:val="3"/>
        </w:numPr>
        <w:spacing w:line="276" w:lineRule="auto"/>
        <w:ind w:left="426"/>
        <w:jc w:val="both"/>
        <w:rPr>
          <w:rFonts w:ascii="Verdana" w:hAnsi="Verdana" w:cs="Arial"/>
          <w:bCs/>
          <w:sz w:val="24"/>
          <w:szCs w:val="24"/>
        </w:rPr>
      </w:pPr>
      <w:r w:rsidRPr="000C2741">
        <w:rPr>
          <w:rFonts w:ascii="Verdana" w:hAnsi="Verdana" w:cs="Arial"/>
          <w:bCs/>
          <w:sz w:val="24"/>
          <w:szCs w:val="24"/>
          <w:lang w:val="es-ES"/>
        </w:rPr>
        <w:t>Recepción conforme emitida por personal Sección de prevención de Riesgo.</w:t>
      </w:r>
    </w:p>
    <w:p w14:paraId="613DC55D" w14:textId="6BA9E182" w:rsidR="002A7242" w:rsidRDefault="0061367A" w:rsidP="0061367A">
      <w:pPr>
        <w:spacing w:line="276" w:lineRule="auto"/>
        <w:jc w:val="both"/>
        <w:rPr>
          <w:rFonts w:ascii="Verdana" w:hAnsi="Verdana" w:cs="Arial"/>
          <w:sz w:val="24"/>
          <w:szCs w:val="24"/>
          <w:lang w:val="es-ES"/>
        </w:rPr>
      </w:pPr>
      <w:r w:rsidRPr="0024149D">
        <w:rPr>
          <w:rFonts w:ascii="Verdana" w:hAnsi="Verdana" w:cs="Arial"/>
          <w:sz w:val="24"/>
          <w:szCs w:val="24"/>
          <w:lang w:val="es-ES"/>
        </w:rPr>
        <w:t>La División Finanzas al momento del pago, verificará el acta de recepción conforme de los bienes emitido por la Sección Logística</w:t>
      </w:r>
      <w:r w:rsidR="002A7242">
        <w:rPr>
          <w:rFonts w:ascii="Verdana" w:hAnsi="Verdana" w:cs="Arial"/>
          <w:sz w:val="24"/>
          <w:szCs w:val="24"/>
          <w:lang w:val="es-ES"/>
        </w:rPr>
        <w:t>.</w:t>
      </w:r>
    </w:p>
    <w:bookmarkEnd w:id="0"/>
    <w:p w14:paraId="53678786" w14:textId="3247347D" w:rsidR="002A7242" w:rsidRPr="004D029E" w:rsidRDefault="00A34AC3" w:rsidP="004D029E">
      <w:pPr>
        <w:pBdr>
          <w:bottom w:val="single" w:sz="4" w:space="1" w:color="auto"/>
        </w:pBdr>
        <w:spacing w:before="160" w:line="276" w:lineRule="auto"/>
        <w:rPr>
          <w:rFonts w:ascii="Verdana" w:hAnsi="Verdana" w:cs="Arial"/>
          <w:b/>
          <w:bCs/>
          <w:sz w:val="24"/>
          <w:szCs w:val="24"/>
          <w:lang w:val="es-ES"/>
        </w:rPr>
      </w:pPr>
      <w:r>
        <w:rPr>
          <w:rFonts w:ascii="Verdana" w:hAnsi="Verdana" w:cs="Arial"/>
          <w:b/>
          <w:bCs/>
          <w:sz w:val="24"/>
          <w:szCs w:val="24"/>
          <w:lang w:val="es-ES"/>
        </w:rPr>
        <w:lastRenderedPageBreak/>
        <w:t>5</w:t>
      </w:r>
      <w:r w:rsidR="002A7242" w:rsidRPr="004D029E">
        <w:rPr>
          <w:rFonts w:ascii="Verdana" w:hAnsi="Verdana" w:cs="Arial"/>
          <w:b/>
          <w:bCs/>
          <w:sz w:val="24"/>
          <w:szCs w:val="24"/>
          <w:lang w:val="es-ES"/>
        </w:rPr>
        <w:t xml:space="preserve">. </w:t>
      </w:r>
      <w:r w:rsidR="002A7242" w:rsidRPr="00DC3EF8">
        <w:rPr>
          <w:rFonts w:ascii="Verdana" w:hAnsi="Verdana" w:cs="Arial"/>
          <w:b/>
          <w:bCs/>
          <w:sz w:val="24"/>
          <w:szCs w:val="24"/>
          <w:lang w:val="es-ES"/>
        </w:rPr>
        <w:t>DETALLE DE LOS PRODUCTOS SOLICITADOS</w:t>
      </w:r>
    </w:p>
    <w:tbl>
      <w:tblPr>
        <w:tblStyle w:val="Tablaconcuadrcula"/>
        <w:tblW w:w="8784" w:type="dxa"/>
        <w:jc w:val="center"/>
        <w:tblLook w:val="04A0" w:firstRow="1" w:lastRow="0" w:firstColumn="1" w:lastColumn="0" w:noHBand="0" w:noVBand="1"/>
      </w:tblPr>
      <w:tblGrid>
        <w:gridCol w:w="903"/>
        <w:gridCol w:w="5188"/>
        <w:gridCol w:w="1034"/>
        <w:gridCol w:w="1659"/>
      </w:tblGrid>
      <w:tr w:rsidR="002A7242" w:rsidRPr="00DD503B" w14:paraId="5B35F345" w14:textId="77777777" w:rsidTr="001904F3">
        <w:trPr>
          <w:trHeight w:val="244"/>
          <w:jc w:val="center"/>
        </w:trPr>
        <w:tc>
          <w:tcPr>
            <w:tcW w:w="903" w:type="dxa"/>
            <w:shd w:val="clear" w:color="auto" w:fill="F2F2F2" w:themeFill="background1" w:themeFillShade="F2"/>
          </w:tcPr>
          <w:p w14:paraId="1B52D92C" w14:textId="77777777" w:rsidR="002A7242" w:rsidRPr="00DD503B" w:rsidRDefault="002A7242" w:rsidP="00DD503B">
            <w:pPr>
              <w:spacing w:line="276" w:lineRule="auto"/>
              <w:jc w:val="center"/>
              <w:rPr>
                <w:rFonts w:ascii="Verdana" w:hAnsi="Verdana" w:cs="Arial"/>
                <w:b/>
                <w:bCs/>
                <w:sz w:val="24"/>
                <w:szCs w:val="24"/>
              </w:rPr>
            </w:pPr>
            <w:r w:rsidRPr="00DD503B">
              <w:rPr>
                <w:rFonts w:ascii="Verdana" w:hAnsi="Verdana" w:cs="Arial"/>
                <w:b/>
                <w:bCs/>
                <w:sz w:val="24"/>
                <w:szCs w:val="24"/>
              </w:rPr>
              <w:t>ÍTEM</w:t>
            </w:r>
          </w:p>
        </w:tc>
        <w:tc>
          <w:tcPr>
            <w:tcW w:w="5188" w:type="dxa"/>
            <w:shd w:val="clear" w:color="auto" w:fill="F2F2F2" w:themeFill="background1" w:themeFillShade="F2"/>
          </w:tcPr>
          <w:p w14:paraId="54624001" w14:textId="77777777" w:rsidR="002A7242" w:rsidRPr="00DD503B" w:rsidRDefault="002A7242" w:rsidP="00DD503B">
            <w:pPr>
              <w:spacing w:line="276" w:lineRule="auto"/>
              <w:jc w:val="center"/>
              <w:rPr>
                <w:rFonts w:ascii="Verdana" w:hAnsi="Verdana" w:cs="Arial"/>
                <w:b/>
                <w:bCs/>
                <w:sz w:val="24"/>
                <w:szCs w:val="24"/>
              </w:rPr>
            </w:pPr>
            <w:r w:rsidRPr="00DD503B">
              <w:rPr>
                <w:rFonts w:ascii="Verdana" w:hAnsi="Verdana" w:cs="Arial"/>
                <w:b/>
                <w:bCs/>
                <w:sz w:val="24"/>
                <w:szCs w:val="24"/>
              </w:rPr>
              <w:t>DESCRIPCIÓN DE LOS BIENES</w:t>
            </w:r>
          </w:p>
        </w:tc>
        <w:tc>
          <w:tcPr>
            <w:tcW w:w="1034" w:type="dxa"/>
            <w:shd w:val="clear" w:color="auto" w:fill="F2F2F2" w:themeFill="background1" w:themeFillShade="F2"/>
          </w:tcPr>
          <w:p w14:paraId="583E4A17" w14:textId="77777777" w:rsidR="002A7242" w:rsidRPr="00DD503B" w:rsidRDefault="002A7242" w:rsidP="00DD503B">
            <w:pPr>
              <w:spacing w:line="276" w:lineRule="auto"/>
              <w:jc w:val="center"/>
              <w:rPr>
                <w:rFonts w:ascii="Verdana" w:hAnsi="Verdana" w:cs="Arial"/>
                <w:b/>
                <w:bCs/>
                <w:sz w:val="24"/>
                <w:szCs w:val="24"/>
              </w:rPr>
            </w:pPr>
            <w:r w:rsidRPr="00DD503B">
              <w:rPr>
                <w:rFonts w:ascii="Verdana" w:hAnsi="Verdana" w:cs="Arial"/>
                <w:b/>
                <w:bCs/>
                <w:sz w:val="24"/>
                <w:szCs w:val="24"/>
              </w:rPr>
              <w:t>U.M.</w:t>
            </w:r>
          </w:p>
        </w:tc>
        <w:tc>
          <w:tcPr>
            <w:tcW w:w="1659" w:type="dxa"/>
            <w:shd w:val="clear" w:color="auto" w:fill="F2F2F2" w:themeFill="background1" w:themeFillShade="F2"/>
          </w:tcPr>
          <w:p w14:paraId="68AD4B7D" w14:textId="77777777" w:rsidR="002A7242" w:rsidRPr="00DD503B" w:rsidRDefault="002A7242" w:rsidP="00DD503B">
            <w:pPr>
              <w:spacing w:line="276" w:lineRule="auto"/>
              <w:jc w:val="center"/>
              <w:rPr>
                <w:rFonts w:ascii="Verdana" w:hAnsi="Verdana" w:cs="Arial"/>
                <w:b/>
                <w:bCs/>
                <w:sz w:val="24"/>
                <w:szCs w:val="24"/>
              </w:rPr>
            </w:pPr>
            <w:r w:rsidRPr="00DD503B">
              <w:rPr>
                <w:rFonts w:ascii="Verdana" w:hAnsi="Verdana" w:cs="Arial"/>
                <w:b/>
                <w:bCs/>
                <w:sz w:val="24"/>
                <w:szCs w:val="24"/>
              </w:rPr>
              <w:t>CANTIDAD</w:t>
            </w:r>
          </w:p>
        </w:tc>
      </w:tr>
      <w:tr w:rsidR="00DD503B" w:rsidRPr="00DD503B" w14:paraId="6EF0A798" w14:textId="77777777" w:rsidTr="00DD503B">
        <w:trPr>
          <w:trHeight w:val="426"/>
          <w:jc w:val="center"/>
        </w:trPr>
        <w:tc>
          <w:tcPr>
            <w:tcW w:w="903" w:type="dxa"/>
            <w:vAlign w:val="center"/>
          </w:tcPr>
          <w:p w14:paraId="3FC27762" w14:textId="6FF88E1C" w:rsidR="00DD503B" w:rsidRPr="00DD503B" w:rsidRDefault="00DD503B" w:rsidP="00DD503B">
            <w:pPr>
              <w:spacing w:line="276" w:lineRule="auto"/>
              <w:jc w:val="center"/>
              <w:rPr>
                <w:rFonts w:ascii="Verdana" w:hAnsi="Verdana" w:cs="Arial"/>
                <w:sz w:val="24"/>
                <w:szCs w:val="24"/>
              </w:rPr>
            </w:pPr>
            <w:r w:rsidRPr="00DD503B">
              <w:rPr>
                <w:rFonts w:ascii="Verdana" w:hAnsi="Verdana" w:cs="Calibri"/>
                <w:color w:val="000000"/>
                <w:sz w:val="24"/>
                <w:szCs w:val="24"/>
              </w:rPr>
              <w:t>1</w:t>
            </w:r>
          </w:p>
        </w:tc>
        <w:tc>
          <w:tcPr>
            <w:tcW w:w="5188" w:type="dxa"/>
            <w:vAlign w:val="center"/>
          </w:tcPr>
          <w:p w14:paraId="226AB1DC" w14:textId="2D70BB90" w:rsidR="00DD503B" w:rsidRPr="00DD503B" w:rsidRDefault="00DD503B" w:rsidP="00DD503B">
            <w:pPr>
              <w:spacing w:line="276" w:lineRule="auto"/>
              <w:rPr>
                <w:rFonts w:ascii="Verdana" w:hAnsi="Verdana" w:cs="Arial"/>
                <w:sz w:val="24"/>
                <w:szCs w:val="24"/>
              </w:rPr>
            </w:pPr>
            <w:r w:rsidRPr="00DD503B">
              <w:rPr>
                <w:rFonts w:ascii="Verdana" w:hAnsi="Verdana" w:cs="Calibri"/>
                <w:color w:val="000000"/>
                <w:sz w:val="24"/>
                <w:szCs w:val="24"/>
              </w:rPr>
              <w:t>Sillas de laboratorio</w:t>
            </w:r>
          </w:p>
        </w:tc>
        <w:tc>
          <w:tcPr>
            <w:tcW w:w="1034" w:type="dxa"/>
            <w:vAlign w:val="center"/>
          </w:tcPr>
          <w:p w14:paraId="723614CB" w14:textId="77777777" w:rsidR="00DD503B" w:rsidRPr="00DD503B" w:rsidRDefault="00DD503B" w:rsidP="00DD503B">
            <w:pPr>
              <w:spacing w:line="276" w:lineRule="auto"/>
              <w:jc w:val="center"/>
              <w:rPr>
                <w:rFonts w:ascii="Verdana" w:hAnsi="Verdana" w:cs="Arial"/>
                <w:sz w:val="24"/>
                <w:szCs w:val="24"/>
              </w:rPr>
            </w:pPr>
            <w:r w:rsidRPr="00DD503B">
              <w:rPr>
                <w:rFonts w:ascii="Verdana" w:hAnsi="Verdana" w:cs="Arial"/>
                <w:sz w:val="24"/>
                <w:szCs w:val="24"/>
              </w:rPr>
              <w:t>UN</w:t>
            </w:r>
          </w:p>
        </w:tc>
        <w:tc>
          <w:tcPr>
            <w:tcW w:w="1659" w:type="dxa"/>
            <w:vAlign w:val="center"/>
          </w:tcPr>
          <w:p w14:paraId="1FC8A1B7" w14:textId="1481F94E" w:rsidR="00DD503B" w:rsidRPr="00DD503B" w:rsidRDefault="00DD503B" w:rsidP="00DD503B">
            <w:pPr>
              <w:spacing w:line="276" w:lineRule="auto"/>
              <w:jc w:val="center"/>
              <w:rPr>
                <w:rFonts w:ascii="Verdana" w:hAnsi="Verdana" w:cs="Arial"/>
                <w:sz w:val="24"/>
                <w:szCs w:val="24"/>
              </w:rPr>
            </w:pPr>
            <w:r w:rsidRPr="00DD503B">
              <w:rPr>
                <w:rFonts w:ascii="Verdana" w:hAnsi="Verdana"/>
                <w:sz w:val="24"/>
                <w:szCs w:val="24"/>
              </w:rPr>
              <w:t>40</w:t>
            </w:r>
          </w:p>
        </w:tc>
      </w:tr>
    </w:tbl>
    <w:p w14:paraId="1D58FCD1" w14:textId="33A980CD" w:rsidR="002A7242" w:rsidRDefault="002A7242" w:rsidP="002A7242">
      <w:pPr>
        <w:spacing w:after="0" w:line="276" w:lineRule="auto"/>
        <w:jc w:val="both"/>
        <w:rPr>
          <w:rFonts w:ascii="Verdana" w:hAnsi="Verdana" w:cs="Arial"/>
          <w:sz w:val="24"/>
          <w:szCs w:val="24"/>
        </w:rPr>
      </w:pPr>
    </w:p>
    <w:tbl>
      <w:tblPr>
        <w:tblStyle w:val="Tablaconcuadrcula"/>
        <w:tblW w:w="9209" w:type="dxa"/>
        <w:tblLook w:val="04A0" w:firstRow="1" w:lastRow="0" w:firstColumn="1" w:lastColumn="0" w:noHBand="0" w:noVBand="1"/>
      </w:tblPr>
      <w:tblGrid>
        <w:gridCol w:w="562"/>
        <w:gridCol w:w="8647"/>
      </w:tblGrid>
      <w:tr w:rsidR="00DD503B" w14:paraId="6F3A89E8" w14:textId="77777777" w:rsidTr="005132D4">
        <w:trPr>
          <w:trHeight w:val="3027"/>
        </w:trPr>
        <w:tc>
          <w:tcPr>
            <w:tcW w:w="562" w:type="dxa"/>
            <w:tcBorders>
              <w:bottom w:val="single" w:sz="4" w:space="0" w:color="auto"/>
            </w:tcBorders>
            <w:vAlign w:val="center"/>
          </w:tcPr>
          <w:p w14:paraId="36F9EDCA" w14:textId="77777777" w:rsidR="00DD503B" w:rsidRPr="002607EA" w:rsidRDefault="00DD503B" w:rsidP="004C7FCA">
            <w:pPr>
              <w:spacing w:line="276" w:lineRule="auto"/>
              <w:jc w:val="center"/>
              <w:rPr>
                <w:rFonts w:ascii="Verdana" w:hAnsi="Verdana" w:cs="Arial"/>
                <w:sz w:val="24"/>
                <w:szCs w:val="24"/>
              </w:rPr>
            </w:pPr>
            <w:r>
              <w:rPr>
                <w:rFonts w:ascii="Verdana" w:hAnsi="Verdana" w:cs="Arial"/>
                <w:sz w:val="24"/>
                <w:szCs w:val="24"/>
              </w:rPr>
              <w:t>1</w:t>
            </w:r>
          </w:p>
        </w:tc>
        <w:tc>
          <w:tcPr>
            <w:tcW w:w="8647" w:type="dxa"/>
            <w:tcBorders>
              <w:bottom w:val="single" w:sz="4" w:space="0" w:color="auto"/>
            </w:tcBorders>
          </w:tcPr>
          <w:p w14:paraId="2D2426C4" w14:textId="7BA8E38D" w:rsidR="00DD503B" w:rsidRPr="004042E1" w:rsidRDefault="004042E1" w:rsidP="004042E1">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Silla alta para laboratorio o tipo cajero.</w:t>
            </w:r>
          </w:p>
          <w:p w14:paraId="5EEFF283" w14:textId="017ED371" w:rsidR="00DD503B" w:rsidRPr="002607EA" w:rsidRDefault="00DD503B" w:rsidP="00DD503B">
            <w:pPr>
              <w:pStyle w:val="Prrafodelista"/>
              <w:numPr>
                <w:ilvl w:val="0"/>
                <w:numId w:val="18"/>
              </w:numPr>
              <w:spacing w:line="276" w:lineRule="auto"/>
              <w:ind w:left="177" w:hanging="142"/>
              <w:jc w:val="both"/>
              <w:rPr>
                <w:rFonts w:ascii="Verdana" w:hAnsi="Verdana" w:cs="Arial"/>
                <w:sz w:val="24"/>
                <w:szCs w:val="24"/>
              </w:rPr>
            </w:pPr>
            <w:r w:rsidRPr="002607EA">
              <w:rPr>
                <w:rFonts w:ascii="Verdana" w:hAnsi="Verdana" w:cs="Arial"/>
                <w:sz w:val="24"/>
                <w:szCs w:val="24"/>
              </w:rPr>
              <w:t xml:space="preserve">Altura del asiento regulable pistón abajo </w:t>
            </w:r>
            <w:r w:rsidR="003516A6">
              <w:rPr>
                <w:rFonts w:ascii="Verdana" w:hAnsi="Verdana" w:cs="Arial"/>
                <w:sz w:val="24"/>
                <w:szCs w:val="24"/>
              </w:rPr>
              <w:t xml:space="preserve">entre </w:t>
            </w:r>
            <w:r w:rsidRPr="002607EA">
              <w:rPr>
                <w:rFonts w:ascii="Verdana" w:hAnsi="Verdana" w:cs="Arial"/>
                <w:sz w:val="24"/>
                <w:szCs w:val="24"/>
              </w:rPr>
              <w:t xml:space="preserve">45 cm, pistón arriba </w:t>
            </w:r>
            <w:r w:rsidR="008E3F64">
              <w:rPr>
                <w:rFonts w:ascii="Verdana" w:hAnsi="Verdana" w:cs="Arial"/>
                <w:sz w:val="24"/>
                <w:szCs w:val="24"/>
              </w:rPr>
              <w:t>76</w:t>
            </w:r>
            <w:r w:rsidRPr="002607EA">
              <w:rPr>
                <w:rFonts w:ascii="Verdana" w:hAnsi="Verdana" w:cs="Arial"/>
                <w:sz w:val="24"/>
                <w:szCs w:val="24"/>
              </w:rPr>
              <w:t xml:space="preserve"> cm, rango de tolerancia +5 cm, hasta </w:t>
            </w:r>
            <w:r w:rsidR="008E3F64">
              <w:rPr>
                <w:rFonts w:ascii="Verdana" w:hAnsi="Verdana" w:cs="Arial"/>
                <w:sz w:val="24"/>
                <w:szCs w:val="24"/>
              </w:rPr>
              <w:t>81</w:t>
            </w:r>
            <w:r w:rsidRPr="002607EA">
              <w:rPr>
                <w:rFonts w:ascii="Verdana" w:hAnsi="Verdana" w:cs="Arial"/>
                <w:sz w:val="24"/>
                <w:szCs w:val="24"/>
              </w:rPr>
              <w:t xml:space="preserve"> cm (contados desde el piso hasta el asiento).</w:t>
            </w:r>
          </w:p>
          <w:p w14:paraId="3637661B" w14:textId="2B03D20F" w:rsidR="00DD503B" w:rsidRDefault="00DD503B" w:rsidP="00DD503B">
            <w:pPr>
              <w:pStyle w:val="Prrafodelista"/>
              <w:numPr>
                <w:ilvl w:val="0"/>
                <w:numId w:val="18"/>
              </w:numPr>
              <w:spacing w:line="276" w:lineRule="auto"/>
              <w:ind w:left="177" w:hanging="142"/>
              <w:jc w:val="both"/>
              <w:rPr>
                <w:rFonts w:ascii="Verdana" w:hAnsi="Verdana" w:cs="Arial"/>
                <w:sz w:val="24"/>
                <w:szCs w:val="24"/>
              </w:rPr>
            </w:pPr>
            <w:r w:rsidRPr="002607EA">
              <w:rPr>
                <w:rFonts w:ascii="Verdana" w:hAnsi="Verdana" w:cs="Arial"/>
                <w:sz w:val="24"/>
                <w:szCs w:val="24"/>
              </w:rPr>
              <w:t xml:space="preserve">Ancho del asiento </w:t>
            </w:r>
            <w:r w:rsidR="008E3F64">
              <w:rPr>
                <w:rFonts w:ascii="Verdana" w:hAnsi="Verdana" w:cs="Arial"/>
                <w:sz w:val="24"/>
                <w:szCs w:val="24"/>
              </w:rPr>
              <w:t>entre 45 y 50</w:t>
            </w:r>
            <w:r w:rsidRPr="002607EA">
              <w:rPr>
                <w:rFonts w:ascii="Verdana" w:hAnsi="Verdana" w:cs="Arial"/>
                <w:sz w:val="24"/>
                <w:szCs w:val="24"/>
              </w:rPr>
              <w:t xml:space="preserve"> cm. </w:t>
            </w:r>
          </w:p>
          <w:p w14:paraId="7EB99E91" w14:textId="2EB38752" w:rsidR="004042E1" w:rsidRDefault="004042E1" w:rsidP="00DD503B">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 xml:space="preserve">Asiento y respaldo acolchados de material de fácil limpieza y mantención. </w:t>
            </w:r>
          </w:p>
          <w:p w14:paraId="2BD0FCF7" w14:textId="15FCA649" w:rsidR="004042E1" w:rsidRPr="002607EA" w:rsidRDefault="004042E1" w:rsidP="00DD503B">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Base de estrella de acero cromado con 5 ruedas.</w:t>
            </w:r>
          </w:p>
          <w:p w14:paraId="7C8E03F3" w14:textId="0AFF2052" w:rsidR="00DD503B" w:rsidRPr="005132D4" w:rsidRDefault="00B469C8" w:rsidP="005132D4">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Aro apoyapiés de acero cromado ajustable.</w:t>
            </w:r>
          </w:p>
        </w:tc>
      </w:tr>
      <w:tr w:rsidR="00DD503B" w:rsidRPr="00A53C52" w14:paraId="5413FE28" w14:textId="77777777" w:rsidTr="004C7FCA">
        <w:tc>
          <w:tcPr>
            <w:tcW w:w="9209" w:type="dxa"/>
            <w:gridSpan w:val="2"/>
            <w:tcBorders>
              <w:bottom w:val="nil"/>
            </w:tcBorders>
            <w:vAlign w:val="center"/>
          </w:tcPr>
          <w:p w14:paraId="33C97ED8" w14:textId="77777777" w:rsidR="00DD503B" w:rsidRPr="00A53C52" w:rsidRDefault="00DD503B" w:rsidP="004C7FCA">
            <w:pPr>
              <w:spacing w:line="276" w:lineRule="auto"/>
              <w:jc w:val="center"/>
              <w:rPr>
                <w:rFonts w:ascii="Verdana" w:hAnsi="Verdana"/>
                <w:b/>
                <w:bCs/>
                <w:noProof/>
              </w:rPr>
            </w:pPr>
            <w:r w:rsidRPr="00A53C52">
              <w:rPr>
                <w:rFonts w:ascii="Verdana" w:hAnsi="Verdana"/>
                <w:b/>
                <w:bCs/>
                <w:noProof/>
              </w:rPr>
              <w:t>IMAGEN REFERENCIAL</w:t>
            </w:r>
          </w:p>
        </w:tc>
      </w:tr>
      <w:tr w:rsidR="00DD503B" w14:paraId="07ABB820" w14:textId="77777777" w:rsidTr="004C7FCA">
        <w:tc>
          <w:tcPr>
            <w:tcW w:w="9209" w:type="dxa"/>
            <w:gridSpan w:val="2"/>
            <w:tcBorders>
              <w:top w:val="nil"/>
            </w:tcBorders>
            <w:vAlign w:val="center"/>
          </w:tcPr>
          <w:p w14:paraId="1E0A2EA2" w14:textId="3D7C6059" w:rsidR="004042E1" w:rsidRDefault="003516A6" w:rsidP="003516A6">
            <w:pPr>
              <w:spacing w:before="160" w:line="276" w:lineRule="auto"/>
              <w:jc w:val="center"/>
              <w:rPr>
                <w:noProof/>
              </w:rPr>
            </w:pPr>
            <w:r>
              <w:rPr>
                <w:noProof/>
              </w:rPr>
              <w:drawing>
                <wp:inline distT="0" distB="0" distL="0" distR="0" wp14:anchorId="55797BCE" wp14:editId="308F82F3">
                  <wp:extent cx="2743200" cy="2914650"/>
                  <wp:effectExtent l="0" t="0" r="0" b="0"/>
                  <wp:docPr id="1686187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8779" name=""/>
                          <pic:cNvPicPr/>
                        </pic:nvPicPr>
                        <pic:blipFill>
                          <a:blip r:embed="rId11"/>
                          <a:stretch>
                            <a:fillRect/>
                          </a:stretch>
                        </pic:blipFill>
                        <pic:spPr>
                          <a:xfrm>
                            <a:off x="0" y="0"/>
                            <a:ext cx="2743200" cy="2914650"/>
                          </a:xfrm>
                          <a:prstGeom prst="rect">
                            <a:avLst/>
                          </a:prstGeom>
                        </pic:spPr>
                      </pic:pic>
                    </a:graphicData>
                  </a:graphic>
                </wp:inline>
              </w:drawing>
            </w:r>
          </w:p>
        </w:tc>
      </w:tr>
    </w:tbl>
    <w:p w14:paraId="769302C0" w14:textId="6662D14F" w:rsidR="002A7242" w:rsidRDefault="002A7242" w:rsidP="002A7242">
      <w:pPr>
        <w:pBdr>
          <w:bottom w:val="single" w:sz="4" w:space="1" w:color="auto"/>
        </w:pBdr>
        <w:spacing w:before="160" w:line="276" w:lineRule="auto"/>
        <w:jc w:val="both"/>
        <w:rPr>
          <w:rFonts w:ascii="Verdana" w:hAnsi="Verdana" w:cs="Arial"/>
          <w:sz w:val="24"/>
          <w:szCs w:val="24"/>
          <w:lang w:val="es-ES"/>
        </w:rPr>
      </w:pPr>
      <w:r w:rsidRPr="002A7242">
        <w:rPr>
          <w:rFonts w:ascii="Verdana" w:hAnsi="Verdana" w:cs="Arial"/>
          <w:sz w:val="24"/>
          <w:szCs w:val="24"/>
          <w:lang w:val="es-ES"/>
        </w:rPr>
        <w:t xml:space="preserve">La selección de la oferta será a un solo proveedor por </w:t>
      </w:r>
      <w:r w:rsidR="00DD503B">
        <w:rPr>
          <w:rFonts w:ascii="Verdana" w:hAnsi="Verdana" w:cs="Arial"/>
          <w:sz w:val="24"/>
          <w:szCs w:val="24"/>
          <w:lang w:val="es-ES"/>
        </w:rPr>
        <w:t>el</w:t>
      </w:r>
      <w:r w:rsidRPr="002A7242">
        <w:rPr>
          <w:rFonts w:ascii="Verdana" w:hAnsi="Verdana" w:cs="Arial"/>
          <w:sz w:val="24"/>
          <w:szCs w:val="24"/>
          <w:lang w:val="es-ES"/>
        </w:rPr>
        <w:t xml:space="preserve"> bien cotizado. En ningún caso se podrá seleccionar </w:t>
      </w:r>
      <w:r w:rsidR="00DD503B">
        <w:rPr>
          <w:rFonts w:ascii="Verdana" w:hAnsi="Verdana" w:cs="Arial"/>
          <w:sz w:val="24"/>
          <w:szCs w:val="24"/>
          <w:lang w:val="es-ES"/>
        </w:rPr>
        <w:t>el</w:t>
      </w:r>
      <w:r w:rsidRPr="002A7242">
        <w:rPr>
          <w:rFonts w:ascii="Verdana" w:hAnsi="Verdana" w:cs="Arial"/>
          <w:sz w:val="24"/>
          <w:szCs w:val="24"/>
          <w:lang w:val="es-ES"/>
        </w:rPr>
        <w:t xml:space="preserve"> mismo bien cotizado a dos o más oferentes.</w:t>
      </w:r>
    </w:p>
    <w:p w14:paraId="3098D4DF" w14:textId="1FBDC9BD" w:rsidR="002A7242" w:rsidRDefault="00A34AC3" w:rsidP="00A34AC3">
      <w:pPr>
        <w:pBdr>
          <w:bottom w:val="single" w:sz="4" w:space="1" w:color="auto"/>
        </w:pBdr>
        <w:spacing w:after="0" w:line="276" w:lineRule="auto"/>
        <w:rPr>
          <w:rFonts w:ascii="Verdana" w:hAnsi="Verdana" w:cs="Arial"/>
          <w:b/>
          <w:bCs/>
          <w:sz w:val="24"/>
          <w:szCs w:val="24"/>
          <w:lang w:val="es-ES"/>
        </w:rPr>
      </w:pPr>
      <w:r>
        <w:rPr>
          <w:rFonts w:ascii="Verdana" w:hAnsi="Verdana" w:cs="Arial"/>
          <w:b/>
          <w:bCs/>
          <w:sz w:val="24"/>
          <w:szCs w:val="24"/>
          <w:lang w:val="es-ES"/>
        </w:rPr>
        <w:t>6</w:t>
      </w:r>
      <w:r w:rsidR="002A7242" w:rsidRPr="004D029E">
        <w:rPr>
          <w:rFonts w:ascii="Verdana" w:hAnsi="Verdana" w:cs="Arial"/>
          <w:b/>
          <w:bCs/>
          <w:sz w:val="24"/>
          <w:szCs w:val="24"/>
          <w:lang w:val="es-ES"/>
        </w:rPr>
        <w:t>. CUMPLIMIENTO DE LOS REQUISITOS MÍNIMOS:</w:t>
      </w:r>
    </w:p>
    <w:p w14:paraId="722B2AF4" w14:textId="5B8D4BC6" w:rsidR="002A7242" w:rsidRPr="0061367A" w:rsidRDefault="002A7242" w:rsidP="0061367A">
      <w:pPr>
        <w:spacing w:before="240"/>
        <w:jc w:val="both"/>
        <w:rPr>
          <w:rFonts w:ascii="Verdana" w:hAnsi="Verdana"/>
          <w:sz w:val="24"/>
          <w:szCs w:val="24"/>
        </w:rPr>
      </w:pPr>
      <w:r w:rsidRPr="0061367A">
        <w:rPr>
          <w:rFonts w:ascii="Verdana" w:hAnsi="Verdana"/>
          <w:sz w:val="24"/>
          <w:szCs w:val="24"/>
        </w:rPr>
        <w:t>La oferta deberá considerar como mínimo el cumplimiento de los siguientes requisitos:</w:t>
      </w:r>
    </w:p>
    <w:p w14:paraId="13FA557E" w14:textId="053D43E1" w:rsidR="0061367A" w:rsidRPr="0061367A" w:rsidRDefault="0061367A" w:rsidP="00242D86">
      <w:pPr>
        <w:pStyle w:val="Prrafodelista"/>
        <w:numPr>
          <w:ilvl w:val="0"/>
          <w:numId w:val="23"/>
        </w:numPr>
        <w:spacing w:line="276" w:lineRule="auto"/>
        <w:jc w:val="both"/>
        <w:rPr>
          <w:rFonts w:ascii="Verdana" w:hAnsi="Verdana"/>
          <w:sz w:val="24"/>
          <w:szCs w:val="24"/>
        </w:rPr>
      </w:pPr>
      <w:bookmarkStart w:id="1" w:name="_Hlk96959495"/>
      <w:r w:rsidRPr="0061367A">
        <w:rPr>
          <w:rFonts w:ascii="Verdana" w:hAnsi="Verdana"/>
          <w:sz w:val="24"/>
          <w:szCs w:val="24"/>
        </w:rPr>
        <w:t>El oferente deberá presentar debidamente llenado y firmado los Anexos N°</w:t>
      </w:r>
      <w:r w:rsidR="00242D86">
        <w:rPr>
          <w:rFonts w:ascii="Verdana" w:hAnsi="Verdana"/>
          <w:sz w:val="24"/>
          <w:szCs w:val="24"/>
        </w:rPr>
        <w:t>1</w:t>
      </w:r>
      <w:r w:rsidRPr="0061367A">
        <w:rPr>
          <w:rFonts w:ascii="Verdana" w:hAnsi="Verdana"/>
          <w:sz w:val="24"/>
          <w:szCs w:val="24"/>
        </w:rPr>
        <w:t>.</w:t>
      </w:r>
    </w:p>
    <w:p w14:paraId="05AE864A" w14:textId="71BD8B9C" w:rsidR="0061367A" w:rsidRPr="0061367A" w:rsidRDefault="0061367A" w:rsidP="00242D86">
      <w:pPr>
        <w:pStyle w:val="Prrafodelista"/>
        <w:numPr>
          <w:ilvl w:val="0"/>
          <w:numId w:val="23"/>
        </w:numPr>
        <w:spacing w:line="276" w:lineRule="auto"/>
        <w:jc w:val="both"/>
        <w:rPr>
          <w:rFonts w:ascii="Verdana" w:hAnsi="Verdana"/>
          <w:sz w:val="24"/>
          <w:szCs w:val="24"/>
        </w:rPr>
      </w:pPr>
      <w:r w:rsidRPr="0061367A">
        <w:rPr>
          <w:rFonts w:ascii="Verdana" w:hAnsi="Verdana"/>
          <w:sz w:val="24"/>
          <w:szCs w:val="24"/>
        </w:rPr>
        <w:t xml:space="preserve">Los oferentes deberán presentar fichas técnicas, catálogos u otros antecedentes de similar naturaleza que acrediten el cumplimiento de las especificaciones técnicas de las sillas de laboratorio. </w:t>
      </w:r>
    </w:p>
    <w:p w14:paraId="13626B40" w14:textId="402AE169" w:rsidR="0061367A" w:rsidRPr="0061367A" w:rsidRDefault="0061367A" w:rsidP="00242D86">
      <w:pPr>
        <w:pStyle w:val="Prrafodelista"/>
        <w:numPr>
          <w:ilvl w:val="0"/>
          <w:numId w:val="23"/>
        </w:numPr>
        <w:spacing w:line="276" w:lineRule="auto"/>
        <w:jc w:val="both"/>
        <w:rPr>
          <w:rFonts w:ascii="Verdana" w:hAnsi="Verdana"/>
          <w:sz w:val="24"/>
          <w:szCs w:val="24"/>
        </w:rPr>
      </w:pPr>
      <w:r w:rsidRPr="0061367A">
        <w:rPr>
          <w:rFonts w:ascii="Verdana" w:hAnsi="Verdana"/>
          <w:sz w:val="24"/>
          <w:szCs w:val="24"/>
        </w:rPr>
        <w:t xml:space="preserve">Las ofertas deben ajustarse a lo solicitado en las características y especificaciones técnicas mínimas requeridas, previstas en el numeral </w:t>
      </w:r>
      <w:r w:rsidR="002A0CFD">
        <w:rPr>
          <w:rFonts w:ascii="Verdana" w:hAnsi="Verdana"/>
          <w:sz w:val="24"/>
          <w:szCs w:val="24"/>
        </w:rPr>
        <w:t>5</w:t>
      </w:r>
      <w:r w:rsidRPr="0061367A">
        <w:rPr>
          <w:rFonts w:ascii="Verdana" w:hAnsi="Verdana"/>
          <w:sz w:val="24"/>
          <w:szCs w:val="24"/>
        </w:rPr>
        <w:t xml:space="preserve"> de estas </w:t>
      </w:r>
      <w:r w:rsidR="002A0CFD">
        <w:rPr>
          <w:rFonts w:ascii="Verdana" w:hAnsi="Verdana"/>
          <w:sz w:val="24"/>
          <w:szCs w:val="24"/>
        </w:rPr>
        <w:t>especificaciones</w:t>
      </w:r>
      <w:r w:rsidRPr="0061367A">
        <w:rPr>
          <w:rFonts w:ascii="Verdana" w:hAnsi="Verdana"/>
          <w:sz w:val="24"/>
          <w:szCs w:val="24"/>
        </w:rPr>
        <w:t>, por lo que los oferentes deberán cumplir con el 100% de los requisitos detallados.</w:t>
      </w:r>
    </w:p>
    <w:p w14:paraId="7782963D" w14:textId="0FA1D709" w:rsidR="0061367A" w:rsidRPr="0061367A" w:rsidRDefault="0061367A" w:rsidP="00242D86">
      <w:pPr>
        <w:pStyle w:val="Prrafodelista"/>
        <w:numPr>
          <w:ilvl w:val="0"/>
          <w:numId w:val="23"/>
        </w:numPr>
        <w:spacing w:line="276" w:lineRule="auto"/>
        <w:jc w:val="both"/>
        <w:rPr>
          <w:rFonts w:ascii="Verdana" w:hAnsi="Verdana"/>
          <w:sz w:val="24"/>
          <w:szCs w:val="24"/>
        </w:rPr>
      </w:pPr>
      <w:r w:rsidRPr="0061367A">
        <w:rPr>
          <w:rFonts w:ascii="Verdana" w:hAnsi="Verdana"/>
          <w:sz w:val="24"/>
          <w:szCs w:val="24"/>
        </w:rPr>
        <w:lastRenderedPageBreak/>
        <w:t xml:space="preserve">Las ofertas deberán indicar un plazo de entrega igual o menor a 90 días hábiles. </w:t>
      </w:r>
    </w:p>
    <w:p w14:paraId="63B25C4E" w14:textId="5FEB0968" w:rsidR="0061367A" w:rsidRPr="0061367A" w:rsidRDefault="0061367A" w:rsidP="00242D86">
      <w:pPr>
        <w:pStyle w:val="Prrafodelista"/>
        <w:numPr>
          <w:ilvl w:val="0"/>
          <w:numId w:val="23"/>
        </w:numPr>
        <w:spacing w:line="276" w:lineRule="auto"/>
        <w:jc w:val="both"/>
        <w:rPr>
          <w:rFonts w:ascii="Verdana" w:hAnsi="Verdana"/>
          <w:sz w:val="24"/>
          <w:szCs w:val="24"/>
        </w:rPr>
      </w:pPr>
      <w:r>
        <w:rPr>
          <w:rFonts w:ascii="Verdana" w:hAnsi="Verdana"/>
          <w:sz w:val="24"/>
          <w:szCs w:val="24"/>
        </w:rPr>
        <w:t>L</w:t>
      </w:r>
      <w:r w:rsidRPr="0061367A">
        <w:rPr>
          <w:rFonts w:ascii="Verdana" w:hAnsi="Verdana"/>
          <w:sz w:val="24"/>
          <w:szCs w:val="24"/>
        </w:rPr>
        <w:t xml:space="preserve">as ofertas que indiquen una garantía técnica menor a </w:t>
      </w:r>
      <w:r w:rsidR="002A0CFD">
        <w:rPr>
          <w:rFonts w:ascii="Verdana" w:hAnsi="Verdana"/>
          <w:sz w:val="24"/>
          <w:szCs w:val="24"/>
        </w:rPr>
        <w:t>6</w:t>
      </w:r>
      <w:r w:rsidRPr="0061367A">
        <w:rPr>
          <w:rFonts w:ascii="Verdana" w:hAnsi="Verdana"/>
          <w:sz w:val="24"/>
          <w:szCs w:val="24"/>
        </w:rPr>
        <w:t xml:space="preserve"> meses</w:t>
      </w:r>
      <w:r w:rsidR="002A0CFD">
        <w:rPr>
          <w:rFonts w:ascii="Verdana" w:hAnsi="Verdana"/>
          <w:sz w:val="24"/>
          <w:szCs w:val="24"/>
        </w:rPr>
        <w:t xml:space="preserve"> o no la indique</w:t>
      </w:r>
      <w:r w:rsidRPr="0061367A">
        <w:rPr>
          <w:rFonts w:ascii="Verdana" w:hAnsi="Verdana"/>
          <w:sz w:val="24"/>
          <w:szCs w:val="24"/>
        </w:rPr>
        <w:t xml:space="preserve">, su oferta será declarada inadmisible. </w:t>
      </w:r>
    </w:p>
    <w:p w14:paraId="4C8C156B" w14:textId="77777777" w:rsidR="0061367A" w:rsidRPr="0061367A" w:rsidRDefault="0061367A" w:rsidP="00242D86">
      <w:pPr>
        <w:pStyle w:val="Prrafodelista"/>
        <w:numPr>
          <w:ilvl w:val="0"/>
          <w:numId w:val="23"/>
        </w:numPr>
        <w:spacing w:line="276" w:lineRule="auto"/>
        <w:jc w:val="both"/>
        <w:rPr>
          <w:rFonts w:ascii="Verdana" w:hAnsi="Verdana"/>
          <w:sz w:val="24"/>
          <w:szCs w:val="24"/>
        </w:rPr>
      </w:pPr>
      <w:r w:rsidRPr="0061367A">
        <w:rPr>
          <w:rFonts w:ascii="Verdana" w:hAnsi="Verdana"/>
          <w:sz w:val="24"/>
          <w:szCs w:val="24"/>
        </w:rPr>
        <w:t>El oferente que no participe en demostración del bien solicitado, será declarado inadmisible.</w:t>
      </w:r>
    </w:p>
    <w:p w14:paraId="3843CD20" w14:textId="47466749" w:rsidR="002A7242" w:rsidRPr="0061367A" w:rsidRDefault="002A7242" w:rsidP="0061367A">
      <w:pPr>
        <w:pStyle w:val="Prrafodelista"/>
        <w:jc w:val="both"/>
        <w:rPr>
          <w:rFonts w:ascii="Verdana" w:hAnsi="Verdana"/>
          <w:sz w:val="24"/>
          <w:szCs w:val="24"/>
        </w:rPr>
      </w:pPr>
    </w:p>
    <w:p w14:paraId="75A37687" w14:textId="14895E3F" w:rsidR="00257827" w:rsidRPr="00EC7121" w:rsidRDefault="00A34AC3" w:rsidP="00EC7121">
      <w:pPr>
        <w:pBdr>
          <w:bottom w:val="single" w:sz="4" w:space="1" w:color="auto"/>
        </w:pBdr>
        <w:spacing w:before="160" w:line="276" w:lineRule="auto"/>
        <w:jc w:val="both"/>
        <w:rPr>
          <w:rFonts w:ascii="Verdana" w:hAnsi="Verdana" w:cs="Arial"/>
          <w:b/>
          <w:bCs/>
          <w:sz w:val="24"/>
          <w:szCs w:val="24"/>
          <w:lang w:val="es-ES"/>
        </w:rPr>
      </w:pPr>
      <w:r>
        <w:rPr>
          <w:rFonts w:ascii="Verdana" w:hAnsi="Verdana" w:cs="Arial"/>
          <w:b/>
          <w:bCs/>
          <w:sz w:val="24"/>
          <w:szCs w:val="24"/>
          <w:lang w:val="es-ES"/>
        </w:rPr>
        <w:t>7</w:t>
      </w:r>
      <w:r w:rsidR="00EC7121" w:rsidRPr="00EC7121">
        <w:rPr>
          <w:rFonts w:ascii="Verdana" w:hAnsi="Verdana" w:cs="Arial"/>
          <w:b/>
          <w:bCs/>
          <w:sz w:val="24"/>
          <w:szCs w:val="24"/>
          <w:lang w:val="es-ES"/>
        </w:rPr>
        <w:t>. CRITERIOS DE EVALUACIÓN:</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24"/>
        <w:gridCol w:w="3104"/>
      </w:tblGrid>
      <w:tr w:rsidR="00DA7140" w:rsidRPr="00CB5A18" w14:paraId="01A7ED8E" w14:textId="77777777" w:rsidTr="00F7083E">
        <w:trPr>
          <w:trHeight w:val="227"/>
        </w:trPr>
        <w:tc>
          <w:tcPr>
            <w:tcW w:w="5724" w:type="dxa"/>
            <w:shd w:val="clear" w:color="auto" w:fill="F2F2F2" w:themeFill="background1" w:themeFillShade="F2"/>
          </w:tcPr>
          <w:p w14:paraId="68D2458C" w14:textId="77777777" w:rsidR="00DA7140" w:rsidRPr="00074B4F" w:rsidRDefault="00DA7140" w:rsidP="00F7083E">
            <w:pPr>
              <w:spacing w:after="0" w:line="276" w:lineRule="auto"/>
              <w:jc w:val="center"/>
              <w:rPr>
                <w:rFonts w:ascii="Verdana" w:eastAsia="Arial" w:hAnsi="Verdana" w:cs="Arial"/>
                <w:b/>
                <w:sz w:val="24"/>
                <w:szCs w:val="24"/>
              </w:rPr>
            </w:pPr>
            <w:r w:rsidRPr="00074B4F">
              <w:rPr>
                <w:rFonts w:ascii="Verdana" w:eastAsia="Arial" w:hAnsi="Verdana" w:cs="Arial"/>
                <w:b/>
                <w:sz w:val="24"/>
                <w:szCs w:val="24"/>
              </w:rPr>
              <w:t>Nombre del Criterio</w:t>
            </w:r>
          </w:p>
        </w:tc>
        <w:tc>
          <w:tcPr>
            <w:tcW w:w="3104" w:type="dxa"/>
            <w:shd w:val="clear" w:color="auto" w:fill="F2F2F2" w:themeFill="background1" w:themeFillShade="F2"/>
          </w:tcPr>
          <w:p w14:paraId="65C2EA6B" w14:textId="77777777" w:rsidR="00DA7140" w:rsidRPr="00074B4F" w:rsidRDefault="00DA7140" w:rsidP="00F7083E">
            <w:pPr>
              <w:spacing w:after="0" w:line="276" w:lineRule="auto"/>
              <w:jc w:val="center"/>
              <w:rPr>
                <w:rFonts w:ascii="Verdana" w:eastAsia="Arial" w:hAnsi="Verdana" w:cs="Arial"/>
                <w:b/>
                <w:sz w:val="24"/>
                <w:szCs w:val="24"/>
              </w:rPr>
            </w:pPr>
            <w:r w:rsidRPr="00074B4F">
              <w:rPr>
                <w:rFonts w:ascii="Verdana" w:eastAsia="Arial" w:hAnsi="Verdana" w:cs="Arial"/>
                <w:b/>
                <w:sz w:val="24"/>
                <w:szCs w:val="24"/>
              </w:rPr>
              <w:t>Porcentaje</w:t>
            </w:r>
          </w:p>
        </w:tc>
      </w:tr>
      <w:tr w:rsidR="00DA7140" w:rsidRPr="00CB5A18" w14:paraId="1851E696" w14:textId="77777777" w:rsidTr="00F7083E">
        <w:trPr>
          <w:trHeight w:val="227"/>
        </w:trPr>
        <w:tc>
          <w:tcPr>
            <w:tcW w:w="5724" w:type="dxa"/>
            <w:vAlign w:val="center"/>
          </w:tcPr>
          <w:p w14:paraId="22511C88" w14:textId="77777777" w:rsidR="00DA7140" w:rsidRPr="00074B4F" w:rsidRDefault="00DA7140" w:rsidP="00F7083E">
            <w:pPr>
              <w:spacing w:after="0" w:line="276" w:lineRule="auto"/>
              <w:rPr>
                <w:rFonts w:ascii="Verdana" w:eastAsia="Arial" w:hAnsi="Verdana" w:cs="Arial"/>
                <w:sz w:val="24"/>
                <w:szCs w:val="24"/>
              </w:rPr>
            </w:pPr>
            <w:r w:rsidRPr="00074B4F">
              <w:rPr>
                <w:rFonts w:ascii="Verdana" w:eastAsia="Arial" w:hAnsi="Verdana" w:cs="Arial"/>
                <w:sz w:val="24"/>
                <w:szCs w:val="24"/>
              </w:rPr>
              <w:t>Precio.</w:t>
            </w:r>
          </w:p>
        </w:tc>
        <w:tc>
          <w:tcPr>
            <w:tcW w:w="3104" w:type="dxa"/>
            <w:vAlign w:val="center"/>
          </w:tcPr>
          <w:p w14:paraId="1CC04CE0" w14:textId="77777777" w:rsidR="00DA7140" w:rsidRPr="00074B4F" w:rsidRDefault="00000000" w:rsidP="00F7083E">
            <w:pPr>
              <w:spacing w:after="0" w:line="276" w:lineRule="auto"/>
              <w:jc w:val="center"/>
              <w:rPr>
                <w:rFonts w:ascii="Verdana" w:eastAsia="Arial" w:hAnsi="Verdana" w:cs="Arial"/>
                <w:sz w:val="24"/>
                <w:szCs w:val="24"/>
              </w:rPr>
            </w:pPr>
            <w:sdt>
              <w:sdtPr>
                <w:rPr>
                  <w:rFonts w:ascii="Verdana" w:eastAsia="Arial" w:hAnsi="Verdana" w:cs="Arial"/>
                  <w:sz w:val="24"/>
                  <w:szCs w:val="24"/>
                </w:rPr>
                <w:tag w:val="goog_rdk_5"/>
                <w:id w:val="-213039551"/>
              </w:sdtPr>
              <w:sdtContent>
                <w:r w:rsidR="00DA7140" w:rsidRPr="00074B4F">
                  <w:rPr>
                    <w:rFonts w:ascii="Verdana" w:eastAsia="Arial" w:hAnsi="Verdana" w:cs="Arial"/>
                    <w:sz w:val="24"/>
                    <w:szCs w:val="24"/>
                  </w:rPr>
                  <w:t>55</w:t>
                </w:r>
              </w:sdtContent>
            </w:sdt>
            <w:r w:rsidR="00DA7140" w:rsidRPr="00074B4F">
              <w:rPr>
                <w:rFonts w:ascii="Verdana" w:eastAsia="Arial" w:hAnsi="Verdana" w:cs="Arial"/>
                <w:sz w:val="24"/>
                <w:szCs w:val="24"/>
              </w:rPr>
              <w:t>%</w:t>
            </w:r>
          </w:p>
        </w:tc>
      </w:tr>
      <w:tr w:rsidR="00DA7140" w:rsidRPr="00CB5A18" w14:paraId="1DDA4AF2" w14:textId="77777777" w:rsidTr="00F7083E">
        <w:trPr>
          <w:trHeight w:val="227"/>
        </w:trPr>
        <w:tc>
          <w:tcPr>
            <w:tcW w:w="5724" w:type="dxa"/>
            <w:vAlign w:val="center"/>
          </w:tcPr>
          <w:p w14:paraId="63E03A01" w14:textId="77777777" w:rsidR="00DA7140" w:rsidRPr="00377C8B" w:rsidRDefault="00DA7140" w:rsidP="00F7083E">
            <w:pPr>
              <w:spacing w:after="0" w:line="276" w:lineRule="auto"/>
              <w:rPr>
                <w:rFonts w:ascii="Verdana" w:eastAsia="Arial" w:hAnsi="Verdana" w:cs="Arial"/>
                <w:sz w:val="24"/>
                <w:szCs w:val="24"/>
              </w:rPr>
            </w:pPr>
            <w:r w:rsidRPr="00377C8B">
              <w:rPr>
                <w:rFonts w:ascii="Verdana" w:eastAsia="Arial" w:hAnsi="Verdana" w:cs="Arial"/>
                <w:sz w:val="24"/>
                <w:szCs w:val="24"/>
              </w:rPr>
              <w:t xml:space="preserve">Plazo de Entrega </w:t>
            </w:r>
          </w:p>
        </w:tc>
        <w:tc>
          <w:tcPr>
            <w:tcW w:w="3104" w:type="dxa"/>
            <w:vAlign w:val="center"/>
          </w:tcPr>
          <w:p w14:paraId="2C1E34BF" w14:textId="722068E9" w:rsidR="00DA7140" w:rsidRPr="00377C8B" w:rsidRDefault="00EC7121" w:rsidP="00F7083E">
            <w:pPr>
              <w:spacing w:after="0" w:line="276" w:lineRule="auto"/>
              <w:jc w:val="center"/>
              <w:rPr>
                <w:rFonts w:ascii="Verdana" w:eastAsia="Arial" w:hAnsi="Verdana" w:cs="Arial"/>
                <w:sz w:val="24"/>
                <w:szCs w:val="24"/>
              </w:rPr>
            </w:pPr>
            <w:r>
              <w:rPr>
                <w:rFonts w:ascii="Verdana" w:eastAsia="Arial" w:hAnsi="Verdana" w:cs="Arial"/>
                <w:sz w:val="24"/>
                <w:szCs w:val="24"/>
              </w:rPr>
              <w:t>15</w:t>
            </w:r>
            <w:r w:rsidR="00DA7140" w:rsidRPr="00377C8B">
              <w:rPr>
                <w:rFonts w:ascii="Verdana" w:eastAsia="Arial" w:hAnsi="Verdana" w:cs="Arial"/>
                <w:sz w:val="24"/>
                <w:szCs w:val="24"/>
              </w:rPr>
              <w:t>%</w:t>
            </w:r>
          </w:p>
        </w:tc>
      </w:tr>
      <w:tr w:rsidR="00DA7140" w:rsidRPr="00CB5A18" w14:paraId="6E57EC41" w14:textId="77777777" w:rsidTr="00F7083E">
        <w:trPr>
          <w:trHeight w:val="227"/>
        </w:trPr>
        <w:tc>
          <w:tcPr>
            <w:tcW w:w="5724" w:type="dxa"/>
            <w:vAlign w:val="center"/>
          </w:tcPr>
          <w:p w14:paraId="5A79EB4C" w14:textId="77777777" w:rsidR="00DA7140" w:rsidRPr="00377C8B" w:rsidRDefault="00DA7140" w:rsidP="00F7083E">
            <w:pPr>
              <w:spacing w:after="0" w:line="276" w:lineRule="auto"/>
              <w:rPr>
                <w:rFonts w:ascii="Verdana" w:eastAsia="Arial" w:hAnsi="Verdana" w:cs="Arial"/>
                <w:sz w:val="24"/>
                <w:szCs w:val="24"/>
              </w:rPr>
            </w:pPr>
            <w:r w:rsidRPr="00377C8B">
              <w:rPr>
                <w:rFonts w:ascii="Verdana" w:eastAsia="Arial" w:hAnsi="Verdana" w:cs="Arial"/>
                <w:sz w:val="24"/>
                <w:szCs w:val="24"/>
              </w:rPr>
              <w:t>Garantía Técnica</w:t>
            </w:r>
          </w:p>
        </w:tc>
        <w:tc>
          <w:tcPr>
            <w:tcW w:w="3104" w:type="dxa"/>
            <w:vAlign w:val="center"/>
          </w:tcPr>
          <w:p w14:paraId="1244A418" w14:textId="77777777" w:rsidR="00DA7140" w:rsidRPr="00377C8B" w:rsidRDefault="00DA7140" w:rsidP="00F7083E">
            <w:pPr>
              <w:spacing w:after="0" w:line="276" w:lineRule="auto"/>
              <w:jc w:val="center"/>
              <w:rPr>
                <w:rFonts w:ascii="Verdana" w:eastAsia="Arial" w:hAnsi="Verdana" w:cs="Arial"/>
                <w:sz w:val="24"/>
                <w:szCs w:val="24"/>
              </w:rPr>
            </w:pPr>
            <w:r w:rsidRPr="00377C8B">
              <w:rPr>
                <w:rFonts w:ascii="Verdana" w:eastAsia="Arial" w:hAnsi="Verdana" w:cs="Arial"/>
                <w:sz w:val="24"/>
                <w:szCs w:val="24"/>
              </w:rPr>
              <w:t>10%</w:t>
            </w:r>
          </w:p>
        </w:tc>
      </w:tr>
      <w:tr w:rsidR="00DA7140" w:rsidRPr="00CB5A18" w14:paraId="5942FD17" w14:textId="77777777" w:rsidTr="00F7083E">
        <w:trPr>
          <w:trHeight w:val="227"/>
        </w:trPr>
        <w:tc>
          <w:tcPr>
            <w:tcW w:w="5724" w:type="dxa"/>
            <w:vAlign w:val="center"/>
          </w:tcPr>
          <w:p w14:paraId="3E0F7B04" w14:textId="77777777" w:rsidR="00DA7140" w:rsidRPr="00377C8B" w:rsidRDefault="00DA7140" w:rsidP="00F7083E">
            <w:pPr>
              <w:spacing w:after="0" w:line="276" w:lineRule="auto"/>
              <w:rPr>
                <w:rFonts w:ascii="Verdana" w:hAnsi="Verdana" w:cs="Arial"/>
                <w:sz w:val="24"/>
                <w:szCs w:val="24"/>
              </w:rPr>
            </w:pPr>
            <w:r w:rsidRPr="00377C8B">
              <w:rPr>
                <w:rFonts w:ascii="Verdana" w:hAnsi="Verdana" w:cs="Arial"/>
                <w:sz w:val="24"/>
                <w:szCs w:val="24"/>
              </w:rPr>
              <w:t>Evaluación Técnica</w:t>
            </w:r>
          </w:p>
        </w:tc>
        <w:tc>
          <w:tcPr>
            <w:tcW w:w="3104" w:type="dxa"/>
            <w:vAlign w:val="center"/>
          </w:tcPr>
          <w:p w14:paraId="72EF169A" w14:textId="77777777" w:rsidR="00DA7140" w:rsidRPr="00377C8B" w:rsidRDefault="00DA7140" w:rsidP="00F7083E">
            <w:pPr>
              <w:spacing w:after="0" w:line="276" w:lineRule="auto"/>
              <w:jc w:val="center"/>
              <w:rPr>
                <w:rFonts w:ascii="Verdana" w:eastAsia="Arial" w:hAnsi="Verdana" w:cs="Arial"/>
                <w:sz w:val="24"/>
                <w:szCs w:val="24"/>
              </w:rPr>
            </w:pPr>
            <w:r w:rsidRPr="00377C8B">
              <w:rPr>
                <w:rFonts w:ascii="Verdana" w:eastAsia="Arial" w:hAnsi="Verdana" w:cs="Arial"/>
                <w:sz w:val="24"/>
                <w:szCs w:val="24"/>
              </w:rPr>
              <w:t>20%</w:t>
            </w:r>
          </w:p>
        </w:tc>
      </w:tr>
      <w:tr w:rsidR="00DA7140" w:rsidRPr="001E1642" w14:paraId="75C5114B" w14:textId="77777777" w:rsidTr="00F7083E">
        <w:trPr>
          <w:trHeight w:val="227"/>
        </w:trPr>
        <w:tc>
          <w:tcPr>
            <w:tcW w:w="5724" w:type="dxa"/>
            <w:shd w:val="clear" w:color="auto" w:fill="F2F2F2" w:themeFill="background1" w:themeFillShade="F2"/>
            <w:vAlign w:val="center"/>
          </w:tcPr>
          <w:p w14:paraId="79F451F7" w14:textId="77777777" w:rsidR="00DA7140" w:rsidRPr="00074B4F" w:rsidRDefault="00DA7140" w:rsidP="00F7083E">
            <w:pPr>
              <w:spacing w:after="0" w:line="276" w:lineRule="auto"/>
              <w:rPr>
                <w:rFonts w:ascii="Verdana" w:eastAsia="Arial" w:hAnsi="Verdana" w:cs="Arial"/>
                <w:sz w:val="24"/>
                <w:szCs w:val="24"/>
              </w:rPr>
            </w:pPr>
            <w:r w:rsidRPr="00074B4F">
              <w:rPr>
                <w:rFonts w:ascii="Verdana" w:eastAsia="Arial" w:hAnsi="Verdana" w:cs="Arial"/>
                <w:b/>
                <w:sz w:val="24"/>
                <w:szCs w:val="24"/>
              </w:rPr>
              <w:t>Total</w:t>
            </w:r>
          </w:p>
        </w:tc>
        <w:tc>
          <w:tcPr>
            <w:tcW w:w="3104" w:type="dxa"/>
            <w:shd w:val="clear" w:color="auto" w:fill="F2F2F2" w:themeFill="background1" w:themeFillShade="F2"/>
            <w:vAlign w:val="center"/>
          </w:tcPr>
          <w:p w14:paraId="2CF95F2D" w14:textId="77777777" w:rsidR="00DA7140" w:rsidRPr="001E1642" w:rsidRDefault="00DA7140" w:rsidP="00F7083E">
            <w:pPr>
              <w:spacing w:after="0" w:line="276" w:lineRule="auto"/>
              <w:jc w:val="center"/>
              <w:rPr>
                <w:rFonts w:ascii="Verdana" w:eastAsia="Arial" w:hAnsi="Verdana" w:cs="Arial"/>
                <w:sz w:val="24"/>
                <w:szCs w:val="24"/>
              </w:rPr>
            </w:pPr>
            <w:r w:rsidRPr="00074B4F">
              <w:rPr>
                <w:rFonts w:ascii="Verdana" w:eastAsia="Arial" w:hAnsi="Verdana" w:cs="Arial"/>
                <w:b/>
                <w:sz w:val="24"/>
                <w:szCs w:val="24"/>
              </w:rPr>
              <w:t>100%</w:t>
            </w:r>
          </w:p>
        </w:tc>
      </w:tr>
    </w:tbl>
    <w:bookmarkEnd w:id="1"/>
    <w:p w14:paraId="3005C2AC" w14:textId="7375545E" w:rsidR="00CB5A18" w:rsidRPr="00DA7140" w:rsidRDefault="00CB5A18" w:rsidP="00BE2914">
      <w:pPr>
        <w:spacing w:before="120" w:after="120" w:line="276" w:lineRule="auto"/>
        <w:jc w:val="both"/>
        <w:rPr>
          <w:rFonts w:ascii="Verdana" w:eastAsia="Arial" w:hAnsi="Verdana" w:cs="Arial"/>
          <w:sz w:val="24"/>
          <w:szCs w:val="24"/>
        </w:rPr>
      </w:pPr>
      <w:r w:rsidRPr="00DA7140">
        <w:rPr>
          <w:rFonts w:ascii="Verdana" w:eastAsia="Arial" w:hAnsi="Verdana" w:cs="Arial"/>
          <w:b/>
          <w:sz w:val="24"/>
          <w:szCs w:val="24"/>
        </w:rPr>
        <w:t xml:space="preserve">PRECIO </w:t>
      </w:r>
      <w:r w:rsidR="004137E5" w:rsidRPr="00DA7140">
        <w:rPr>
          <w:rFonts w:ascii="Verdana" w:eastAsia="Arial" w:hAnsi="Verdana" w:cs="Arial"/>
          <w:b/>
          <w:sz w:val="24"/>
          <w:szCs w:val="24"/>
        </w:rPr>
        <w:t>55</w:t>
      </w:r>
      <w:r w:rsidRPr="00DA7140">
        <w:rPr>
          <w:rFonts w:ascii="Verdana" w:eastAsia="Arial" w:hAnsi="Verdana" w:cs="Arial"/>
          <w:b/>
          <w:sz w:val="24"/>
          <w:szCs w:val="24"/>
        </w:rPr>
        <w:t>%:</w:t>
      </w:r>
      <w:r w:rsidRPr="00DA7140">
        <w:rPr>
          <w:rFonts w:ascii="Verdana" w:eastAsia="Arial" w:hAnsi="Verdana" w:cs="Arial"/>
          <w:sz w:val="24"/>
          <w:szCs w:val="24"/>
        </w:rPr>
        <w:t xml:space="preserve"> </w:t>
      </w:r>
    </w:p>
    <w:p w14:paraId="1F864C42" w14:textId="709DDA7D" w:rsidR="00BE2914" w:rsidRPr="00DA7140" w:rsidRDefault="00CB5A18" w:rsidP="00BE2914">
      <w:pPr>
        <w:spacing w:before="120" w:after="120" w:line="276" w:lineRule="auto"/>
        <w:jc w:val="both"/>
        <w:rPr>
          <w:rFonts w:ascii="Verdana" w:eastAsia="Arial" w:hAnsi="Verdana" w:cs="Arial"/>
          <w:sz w:val="24"/>
          <w:szCs w:val="24"/>
        </w:rPr>
      </w:pPr>
      <w:r w:rsidRPr="00DA7140">
        <w:rPr>
          <w:rFonts w:ascii="Verdana" w:eastAsia="Arial" w:hAnsi="Verdana" w:cs="Arial"/>
          <w:sz w:val="24"/>
          <w:szCs w:val="24"/>
        </w:rPr>
        <w:t xml:space="preserve">Los valores ingresados por los oferentes serán evaluados </w:t>
      </w:r>
      <w:r w:rsidR="00BE2914" w:rsidRPr="00DA7140">
        <w:rPr>
          <w:rFonts w:ascii="Verdana" w:eastAsia="Arial" w:hAnsi="Verdana" w:cs="Arial"/>
          <w:sz w:val="24"/>
          <w:szCs w:val="24"/>
        </w:rPr>
        <w:t>proporcionalmente de acuerdo con la siguiente fórmula (asignación proporcional al mínimo ofertado):</w:t>
      </w:r>
    </w:p>
    <w:p w14:paraId="7E285551" w14:textId="7BBC06AF" w:rsidR="00BE2914" w:rsidRPr="001E1642" w:rsidRDefault="00BE2914" w:rsidP="00BE2914">
      <w:pPr>
        <w:spacing w:before="120" w:after="120" w:line="276" w:lineRule="auto"/>
        <w:jc w:val="both"/>
        <w:rPr>
          <w:rFonts w:ascii="Verdana" w:eastAsia="Arial" w:hAnsi="Verdana" w:cs="Arial"/>
          <w:b/>
          <w:i/>
          <w:sz w:val="24"/>
          <w:szCs w:val="24"/>
        </w:rPr>
      </w:pPr>
      <w:r w:rsidRPr="00DA7140">
        <w:rPr>
          <w:rFonts w:ascii="Verdana" w:eastAsia="Arial" w:hAnsi="Verdana" w:cs="Arial"/>
          <w:b/>
          <w:i/>
          <w:sz w:val="24"/>
          <w:szCs w:val="24"/>
        </w:rPr>
        <w:t>Puntaje = (precio mínimo ofertado/Precio Oferta)*</w:t>
      </w:r>
      <w:r w:rsidR="004137E5" w:rsidRPr="00DA7140">
        <w:rPr>
          <w:rFonts w:ascii="Verdana" w:eastAsia="Arial" w:hAnsi="Verdana" w:cs="Arial"/>
          <w:b/>
          <w:i/>
          <w:sz w:val="24"/>
          <w:szCs w:val="24"/>
        </w:rPr>
        <w:t>55</w:t>
      </w:r>
    </w:p>
    <w:p w14:paraId="6C5E005B" w14:textId="77777777" w:rsidR="00BE2914" w:rsidRPr="001E1642" w:rsidRDefault="00BE2914" w:rsidP="00BE2914">
      <w:pPr>
        <w:spacing w:before="120" w:after="120" w:line="276" w:lineRule="auto"/>
        <w:jc w:val="both"/>
        <w:rPr>
          <w:rFonts w:ascii="Verdana" w:eastAsia="Arial" w:hAnsi="Verdana" w:cs="Arial"/>
          <w:sz w:val="24"/>
          <w:szCs w:val="24"/>
        </w:rPr>
      </w:pPr>
      <w:r w:rsidRPr="001E1642">
        <w:rPr>
          <w:rFonts w:ascii="Verdana" w:eastAsia="Arial" w:hAnsi="Verdana" w:cs="Arial"/>
          <w:sz w:val="24"/>
          <w:szCs w:val="24"/>
        </w:rPr>
        <w:t>Cuando el valor total de la oferta en pesos chilenos resulte un número con decimales, éste se redondeará al número entero más cercano. No se aceptarán ofertas expresadas en otras monedas.</w:t>
      </w:r>
    </w:p>
    <w:p w14:paraId="50B4F2C0" w14:textId="60659DB7" w:rsidR="00DA7140" w:rsidRPr="00DA7140" w:rsidRDefault="00DA7140" w:rsidP="00DA7140">
      <w:pPr>
        <w:keepNext/>
        <w:spacing w:before="120" w:after="120" w:line="276" w:lineRule="auto"/>
        <w:jc w:val="both"/>
        <w:rPr>
          <w:rFonts w:ascii="Verdana" w:eastAsia="Arial" w:hAnsi="Verdana" w:cs="Arial"/>
          <w:b/>
          <w:sz w:val="24"/>
          <w:szCs w:val="24"/>
        </w:rPr>
      </w:pPr>
      <w:r w:rsidRPr="00DA7140">
        <w:rPr>
          <w:rFonts w:ascii="Verdana" w:eastAsia="Arial" w:hAnsi="Verdana" w:cs="Arial"/>
          <w:b/>
          <w:sz w:val="24"/>
          <w:szCs w:val="24"/>
        </w:rPr>
        <w:t xml:space="preserve">PLAZO DE ENTREGA </w:t>
      </w:r>
      <w:r w:rsidR="00EC7121">
        <w:rPr>
          <w:rFonts w:ascii="Verdana" w:eastAsia="Arial" w:hAnsi="Verdana" w:cs="Arial"/>
          <w:b/>
          <w:sz w:val="24"/>
          <w:szCs w:val="24"/>
        </w:rPr>
        <w:t>1</w:t>
      </w:r>
      <w:r w:rsidRPr="00DA7140">
        <w:rPr>
          <w:rFonts w:ascii="Verdana" w:eastAsia="Arial" w:hAnsi="Verdana" w:cs="Arial"/>
          <w:b/>
          <w:sz w:val="24"/>
          <w:szCs w:val="24"/>
        </w:rPr>
        <w:t>5%:</w:t>
      </w:r>
    </w:p>
    <w:p w14:paraId="29F71343" w14:textId="4858B45D" w:rsidR="00DA7140" w:rsidRPr="00DA7140" w:rsidRDefault="00DA7140" w:rsidP="00DA7140">
      <w:pPr>
        <w:spacing w:before="120" w:after="120"/>
        <w:jc w:val="both"/>
        <w:rPr>
          <w:rFonts w:ascii="Verdana" w:eastAsia="Arial" w:hAnsi="Verdana" w:cs="Arial"/>
          <w:sz w:val="24"/>
          <w:szCs w:val="24"/>
        </w:rPr>
      </w:pPr>
      <w:r w:rsidRPr="00DA7140">
        <w:rPr>
          <w:rFonts w:ascii="Verdana" w:eastAsia="Arial" w:hAnsi="Verdana" w:cs="Arial"/>
          <w:sz w:val="24"/>
          <w:szCs w:val="24"/>
        </w:rPr>
        <w:t>Tramos de días y puntajes asociados para:</w:t>
      </w:r>
      <w:bookmarkStart w:id="2" w:name="_Hlk20237352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08"/>
        <w:gridCol w:w="3913"/>
      </w:tblGrid>
      <w:tr w:rsidR="0061367A" w:rsidRPr="00DA7140" w14:paraId="3DCB8A32" w14:textId="77777777" w:rsidTr="004C7FCA">
        <w:trPr>
          <w:trHeight w:val="397"/>
        </w:trPr>
        <w:tc>
          <w:tcPr>
            <w:tcW w:w="280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bookmarkEnd w:id="2"/>
          <w:p w14:paraId="1D276E3C" w14:textId="77777777" w:rsidR="0061367A" w:rsidRPr="00DA7140" w:rsidRDefault="0061367A" w:rsidP="004C7FCA">
            <w:pPr>
              <w:spacing w:after="0" w:line="276" w:lineRule="auto"/>
              <w:jc w:val="center"/>
              <w:rPr>
                <w:rFonts w:ascii="Verdana" w:eastAsia="Arial" w:hAnsi="Verdana" w:cs="Arial"/>
                <w:b/>
                <w:sz w:val="24"/>
                <w:szCs w:val="24"/>
              </w:rPr>
            </w:pPr>
            <w:r w:rsidRPr="00DA7140">
              <w:rPr>
                <w:rFonts w:ascii="Verdana" w:eastAsia="Arial" w:hAnsi="Verdana" w:cs="Arial"/>
                <w:b/>
                <w:sz w:val="24"/>
                <w:szCs w:val="24"/>
              </w:rPr>
              <w:t>Rangos</w:t>
            </w:r>
          </w:p>
        </w:tc>
        <w:tc>
          <w:tcPr>
            <w:tcW w:w="219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BCB07E" w14:textId="77777777" w:rsidR="0061367A" w:rsidRPr="00DA7140" w:rsidRDefault="0061367A" w:rsidP="004C7FCA">
            <w:pPr>
              <w:spacing w:after="0" w:line="276" w:lineRule="auto"/>
              <w:jc w:val="center"/>
              <w:rPr>
                <w:rFonts w:ascii="Verdana" w:eastAsia="Arial" w:hAnsi="Verdana" w:cs="Arial"/>
                <w:b/>
                <w:sz w:val="24"/>
                <w:szCs w:val="24"/>
              </w:rPr>
            </w:pPr>
            <w:r w:rsidRPr="00DA7140">
              <w:rPr>
                <w:rFonts w:ascii="Verdana" w:eastAsia="Arial" w:hAnsi="Verdana" w:cs="Arial"/>
                <w:b/>
                <w:sz w:val="24"/>
                <w:szCs w:val="24"/>
              </w:rPr>
              <w:t>Porcentaje</w:t>
            </w:r>
          </w:p>
        </w:tc>
      </w:tr>
      <w:tr w:rsidR="0061367A" w:rsidRPr="00DA7140" w14:paraId="38AD833C" w14:textId="77777777" w:rsidTr="004C7FCA">
        <w:trPr>
          <w:trHeight w:val="397"/>
        </w:trPr>
        <w:tc>
          <w:tcPr>
            <w:tcW w:w="2807" w:type="pct"/>
            <w:tcBorders>
              <w:top w:val="single" w:sz="4" w:space="0" w:color="000000"/>
              <w:left w:val="single" w:sz="4" w:space="0" w:color="000000"/>
              <w:bottom w:val="single" w:sz="4" w:space="0" w:color="000000"/>
              <w:right w:val="single" w:sz="4" w:space="0" w:color="000000"/>
            </w:tcBorders>
            <w:vAlign w:val="center"/>
          </w:tcPr>
          <w:p w14:paraId="44817163" w14:textId="77777777" w:rsidR="0061367A" w:rsidRPr="00DA7140" w:rsidRDefault="0061367A" w:rsidP="004C7FCA">
            <w:pPr>
              <w:spacing w:after="0" w:line="276" w:lineRule="auto"/>
              <w:rPr>
                <w:rFonts w:ascii="Verdana" w:eastAsia="Arial" w:hAnsi="Verdana" w:cs="Arial"/>
                <w:sz w:val="24"/>
                <w:szCs w:val="24"/>
              </w:rPr>
            </w:pPr>
            <w:r w:rsidRPr="00DA7140">
              <w:rPr>
                <w:rFonts w:ascii="Verdana" w:hAnsi="Verdana" w:cs="Arial"/>
                <w:sz w:val="24"/>
                <w:szCs w:val="24"/>
                <w:lang w:eastAsia="es-CL"/>
              </w:rPr>
              <w:t>Entre 1 y 30 días hábiles</w:t>
            </w:r>
          </w:p>
        </w:tc>
        <w:tc>
          <w:tcPr>
            <w:tcW w:w="2193" w:type="pct"/>
            <w:tcBorders>
              <w:top w:val="single" w:sz="4" w:space="0" w:color="000000"/>
              <w:left w:val="single" w:sz="4" w:space="0" w:color="000000"/>
              <w:bottom w:val="single" w:sz="4" w:space="0" w:color="000000"/>
              <w:right w:val="single" w:sz="4" w:space="0" w:color="000000"/>
            </w:tcBorders>
            <w:vAlign w:val="center"/>
          </w:tcPr>
          <w:p w14:paraId="34E7B8E9" w14:textId="570D76DE" w:rsidR="0061367A" w:rsidRPr="00DA7140" w:rsidRDefault="0061367A" w:rsidP="004C7FCA">
            <w:pPr>
              <w:spacing w:after="0" w:line="276" w:lineRule="auto"/>
              <w:jc w:val="center"/>
              <w:rPr>
                <w:rFonts w:ascii="Verdana" w:eastAsia="Arial" w:hAnsi="Verdana" w:cs="Arial"/>
                <w:sz w:val="24"/>
                <w:szCs w:val="24"/>
              </w:rPr>
            </w:pPr>
            <w:r w:rsidRPr="00DA7140">
              <w:rPr>
                <w:rFonts w:ascii="Verdana" w:hAnsi="Verdana" w:cs="Arial"/>
                <w:sz w:val="24"/>
                <w:szCs w:val="24"/>
                <w:lang w:eastAsia="es-CL"/>
              </w:rPr>
              <w:t xml:space="preserve">Equivale al </w:t>
            </w:r>
            <w:r w:rsidR="002C6050">
              <w:rPr>
                <w:rFonts w:ascii="Verdana" w:hAnsi="Verdana" w:cs="Arial"/>
                <w:sz w:val="24"/>
                <w:szCs w:val="24"/>
                <w:lang w:eastAsia="es-CL"/>
              </w:rPr>
              <w:t>1</w:t>
            </w:r>
            <w:r w:rsidRPr="00DA7140">
              <w:rPr>
                <w:rFonts w:ascii="Verdana" w:hAnsi="Verdana" w:cs="Arial"/>
                <w:sz w:val="24"/>
                <w:szCs w:val="24"/>
                <w:lang w:eastAsia="es-CL"/>
              </w:rPr>
              <w:t>5%</w:t>
            </w:r>
          </w:p>
        </w:tc>
      </w:tr>
      <w:tr w:rsidR="0061367A" w:rsidRPr="00DA7140" w14:paraId="069095B2" w14:textId="77777777" w:rsidTr="004C7FCA">
        <w:trPr>
          <w:trHeight w:val="397"/>
        </w:trPr>
        <w:tc>
          <w:tcPr>
            <w:tcW w:w="2807" w:type="pct"/>
            <w:tcBorders>
              <w:top w:val="single" w:sz="4" w:space="0" w:color="000000"/>
              <w:left w:val="single" w:sz="4" w:space="0" w:color="000000"/>
              <w:bottom w:val="single" w:sz="4" w:space="0" w:color="000000"/>
              <w:right w:val="single" w:sz="4" w:space="0" w:color="000000"/>
            </w:tcBorders>
            <w:vAlign w:val="center"/>
          </w:tcPr>
          <w:p w14:paraId="73905E4C" w14:textId="77777777" w:rsidR="0061367A" w:rsidRPr="00DA7140" w:rsidRDefault="0061367A" w:rsidP="004C7FCA">
            <w:pPr>
              <w:spacing w:after="0" w:line="276" w:lineRule="auto"/>
              <w:rPr>
                <w:rFonts w:ascii="Verdana" w:eastAsia="Arial" w:hAnsi="Verdana" w:cs="Arial"/>
                <w:sz w:val="24"/>
                <w:szCs w:val="24"/>
              </w:rPr>
            </w:pPr>
            <w:r w:rsidRPr="00DA7140">
              <w:rPr>
                <w:rFonts w:ascii="Verdana" w:hAnsi="Verdana" w:cs="Arial"/>
                <w:sz w:val="24"/>
                <w:szCs w:val="24"/>
                <w:lang w:eastAsia="es-CL"/>
              </w:rPr>
              <w:t>Entre 31 y 60 días hábiles</w:t>
            </w:r>
          </w:p>
        </w:tc>
        <w:tc>
          <w:tcPr>
            <w:tcW w:w="2193" w:type="pct"/>
            <w:tcBorders>
              <w:top w:val="single" w:sz="4" w:space="0" w:color="000000"/>
              <w:left w:val="single" w:sz="4" w:space="0" w:color="000000"/>
              <w:bottom w:val="single" w:sz="4" w:space="0" w:color="000000"/>
              <w:right w:val="single" w:sz="4" w:space="0" w:color="000000"/>
            </w:tcBorders>
            <w:vAlign w:val="center"/>
          </w:tcPr>
          <w:p w14:paraId="047E9115" w14:textId="00E276F1" w:rsidR="0061367A" w:rsidRPr="00DA7140" w:rsidRDefault="0061367A" w:rsidP="004C7FCA">
            <w:pPr>
              <w:spacing w:after="0" w:line="276" w:lineRule="auto"/>
              <w:jc w:val="center"/>
              <w:rPr>
                <w:rFonts w:ascii="Verdana" w:eastAsia="Arial" w:hAnsi="Verdana" w:cs="Arial"/>
                <w:sz w:val="24"/>
                <w:szCs w:val="24"/>
              </w:rPr>
            </w:pPr>
            <w:r w:rsidRPr="00DA7140">
              <w:rPr>
                <w:rFonts w:ascii="Verdana" w:hAnsi="Verdana" w:cs="Arial"/>
                <w:sz w:val="24"/>
                <w:szCs w:val="24"/>
                <w:lang w:eastAsia="es-CL"/>
              </w:rPr>
              <w:t xml:space="preserve">Equivale a </w:t>
            </w:r>
            <w:r w:rsidR="002C6050">
              <w:rPr>
                <w:rFonts w:ascii="Verdana" w:hAnsi="Verdana" w:cs="Arial"/>
                <w:sz w:val="24"/>
                <w:szCs w:val="24"/>
                <w:lang w:eastAsia="es-CL"/>
              </w:rPr>
              <w:t>10</w:t>
            </w:r>
            <w:r w:rsidRPr="00DA7140">
              <w:rPr>
                <w:rFonts w:ascii="Verdana" w:hAnsi="Verdana" w:cs="Arial"/>
                <w:sz w:val="24"/>
                <w:szCs w:val="24"/>
                <w:lang w:eastAsia="es-CL"/>
              </w:rPr>
              <w:t>%</w:t>
            </w:r>
          </w:p>
        </w:tc>
      </w:tr>
      <w:tr w:rsidR="0061367A" w:rsidRPr="00DA7140" w14:paraId="5A071C60" w14:textId="77777777" w:rsidTr="004C7FCA">
        <w:trPr>
          <w:trHeight w:val="397"/>
        </w:trPr>
        <w:tc>
          <w:tcPr>
            <w:tcW w:w="2807" w:type="pct"/>
            <w:tcBorders>
              <w:top w:val="single" w:sz="4" w:space="0" w:color="000000"/>
              <w:left w:val="single" w:sz="4" w:space="0" w:color="000000"/>
              <w:bottom w:val="single" w:sz="4" w:space="0" w:color="000000"/>
              <w:right w:val="single" w:sz="4" w:space="0" w:color="000000"/>
            </w:tcBorders>
            <w:vAlign w:val="center"/>
          </w:tcPr>
          <w:p w14:paraId="73CB7094" w14:textId="77777777" w:rsidR="0061367A" w:rsidRPr="00DA7140" w:rsidRDefault="0061367A" w:rsidP="004C7FCA">
            <w:pPr>
              <w:spacing w:after="0" w:line="276" w:lineRule="auto"/>
              <w:rPr>
                <w:rFonts w:ascii="Verdana" w:hAnsi="Verdana" w:cs="Arial"/>
                <w:sz w:val="24"/>
                <w:szCs w:val="24"/>
              </w:rPr>
            </w:pPr>
            <w:r w:rsidRPr="00DA7140">
              <w:rPr>
                <w:rFonts w:ascii="Verdana" w:hAnsi="Verdana" w:cs="Arial"/>
                <w:sz w:val="24"/>
                <w:szCs w:val="24"/>
                <w:lang w:eastAsia="es-CL"/>
              </w:rPr>
              <w:t>Entre 61 y 90 días hábiles</w:t>
            </w:r>
          </w:p>
        </w:tc>
        <w:tc>
          <w:tcPr>
            <w:tcW w:w="2193" w:type="pct"/>
            <w:tcBorders>
              <w:top w:val="single" w:sz="4" w:space="0" w:color="000000"/>
              <w:left w:val="single" w:sz="4" w:space="0" w:color="000000"/>
              <w:bottom w:val="single" w:sz="4" w:space="0" w:color="000000"/>
              <w:right w:val="single" w:sz="4" w:space="0" w:color="000000"/>
            </w:tcBorders>
            <w:vAlign w:val="center"/>
          </w:tcPr>
          <w:p w14:paraId="5EAAD054" w14:textId="2937E026" w:rsidR="0061367A" w:rsidRPr="00DA7140" w:rsidRDefault="0061367A" w:rsidP="004C7FCA">
            <w:pPr>
              <w:spacing w:after="0" w:line="276" w:lineRule="auto"/>
              <w:jc w:val="center"/>
              <w:rPr>
                <w:rFonts w:ascii="Verdana" w:eastAsia="Arial" w:hAnsi="Verdana" w:cs="Arial"/>
                <w:sz w:val="24"/>
                <w:szCs w:val="24"/>
              </w:rPr>
            </w:pPr>
            <w:r w:rsidRPr="00DA7140">
              <w:rPr>
                <w:rFonts w:ascii="Verdana" w:hAnsi="Verdana" w:cs="Arial"/>
                <w:sz w:val="24"/>
                <w:szCs w:val="24"/>
                <w:lang w:eastAsia="es-CL"/>
              </w:rPr>
              <w:t xml:space="preserve">Equivale al </w:t>
            </w:r>
            <w:r w:rsidR="002C6050">
              <w:rPr>
                <w:rFonts w:ascii="Verdana" w:hAnsi="Verdana" w:cs="Arial"/>
                <w:sz w:val="24"/>
                <w:szCs w:val="24"/>
                <w:lang w:eastAsia="es-CL"/>
              </w:rPr>
              <w:t>5</w:t>
            </w:r>
            <w:r w:rsidRPr="00DA7140">
              <w:rPr>
                <w:rFonts w:ascii="Verdana" w:hAnsi="Verdana" w:cs="Arial"/>
                <w:sz w:val="24"/>
                <w:szCs w:val="24"/>
                <w:lang w:eastAsia="es-CL"/>
              </w:rPr>
              <w:t>%</w:t>
            </w:r>
          </w:p>
        </w:tc>
      </w:tr>
    </w:tbl>
    <w:p w14:paraId="2F7BCCF7" w14:textId="77777777" w:rsidR="0061367A" w:rsidRPr="00DA7140" w:rsidRDefault="0061367A" w:rsidP="0061367A">
      <w:pPr>
        <w:spacing w:before="120" w:after="120" w:line="276" w:lineRule="auto"/>
        <w:jc w:val="both"/>
        <w:rPr>
          <w:rFonts w:ascii="Verdana" w:hAnsi="Verdana" w:cs="Arial"/>
          <w:sz w:val="24"/>
          <w:szCs w:val="24"/>
        </w:rPr>
      </w:pPr>
      <w:r w:rsidRPr="00DA7140">
        <w:rPr>
          <w:rFonts w:ascii="Verdana" w:hAnsi="Verdana" w:cs="Arial"/>
          <w:sz w:val="24"/>
          <w:szCs w:val="24"/>
        </w:rPr>
        <w:t>Los antecedentes de la licitación deberán incluir plazo de despacho en la dirección indicada, expresado en días hábiles (las ofertas que indiquen las palabras “entrega inmediata” o “despacho inmediato”, se entenderá que la entrega se realizará en (1 a 30 días hábil). Asimismo, si se indicare más de un plazo de entrega, se considerará el mayor plazo de entrega indicado o se indicaré en horas, estas serán convertidas en días hábiles.</w:t>
      </w:r>
    </w:p>
    <w:p w14:paraId="25503920" w14:textId="76132D69" w:rsidR="00DA7140" w:rsidRDefault="0061367A" w:rsidP="002C6050">
      <w:pPr>
        <w:pStyle w:val="Sinespaciado"/>
        <w:jc w:val="both"/>
        <w:rPr>
          <w:rFonts w:ascii="Verdana" w:eastAsia="Arial" w:hAnsi="Verdana"/>
          <w:b/>
          <w:color w:val="000000"/>
          <w:sz w:val="24"/>
          <w:szCs w:val="24"/>
        </w:rPr>
      </w:pPr>
      <w:r w:rsidRPr="00DA7140">
        <w:rPr>
          <w:rFonts w:ascii="Verdana" w:hAnsi="Verdana"/>
          <w:sz w:val="24"/>
          <w:szCs w:val="24"/>
        </w:rPr>
        <w:t xml:space="preserve">El oferente que no indique plazo de entrega o no presente </w:t>
      </w:r>
      <w:r w:rsidRPr="00242D86">
        <w:rPr>
          <w:rFonts w:ascii="Verdana" w:hAnsi="Verdana"/>
          <w:sz w:val="24"/>
          <w:szCs w:val="24"/>
        </w:rPr>
        <w:t xml:space="preserve">Anexo N° </w:t>
      </w:r>
      <w:r w:rsidR="002C6050" w:rsidRPr="00242D86">
        <w:rPr>
          <w:rFonts w:ascii="Verdana" w:hAnsi="Verdana"/>
          <w:sz w:val="24"/>
          <w:szCs w:val="24"/>
        </w:rPr>
        <w:t>1</w:t>
      </w:r>
      <w:r w:rsidRPr="00242D86">
        <w:rPr>
          <w:rFonts w:ascii="Verdana" w:hAnsi="Verdana"/>
          <w:sz w:val="24"/>
          <w:szCs w:val="24"/>
        </w:rPr>
        <w:t>,</w:t>
      </w:r>
      <w:r w:rsidRPr="00DA7140">
        <w:rPr>
          <w:rFonts w:ascii="Verdana" w:hAnsi="Verdana"/>
          <w:sz w:val="24"/>
          <w:szCs w:val="24"/>
        </w:rPr>
        <w:t xml:space="preserve"> se entenderá como plazo de entrega lo expresado en el tramo máximo detallado en el presente criterio y se le otorgara 1% en la respectiva evaluación. En el caso de que el plazo de entrega supere los 90 días hábiles, su oferta será declarada inadmisible</w:t>
      </w:r>
      <w:r w:rsidRPr="00DA7140">
        <w:rPr>
          <w:rFonts w:ascii="Verdana" w:eastAsia="Arial" w:hAnsi="Verdana"/>
          <w:sz w:val="24"/>
          <w:szCs w:val="24"/>
        </w:rPr>
        <w:t>.</w:t>
      </w:r>
      <w:r w:rsidRPr="00DA7140">
        <w:rPr>
          <w:rFonts w:ascii="Verdana" w:eastAsia="Arial" w:hAnsi="Verdana"/>
          <w:b/>
          <w:color w:val="000000"/>
          <w:sz w:val="24"/>
          <w:szCs w:val="24"/>
        </w:rPr>
        <w:t xml:space="preserve"> </w:t>
      </w:r>
    </w:p>
    <w:p w14:paraId="3522ABE3" w14:textId="77777777" w:rsidR="002C6050" w:rsidRPr="002C6050" w:rsidRDefault="002C6050" w:rsidP="002C6050">
      <w:pPr>
        <w:pStyle w:val="Sinespaciado"/>
        <w:jc w:val="both"/>
        <w:rPr>
          <w:rFonts w:ascii="Verdana" w:eastAsia="Arial" w:hAnsi="Verdana"/>
          <w:b/>
          <w:color w:val="000000"/>
          <w:sz w:val="24"/>
          <w:szCs w:val="24"/>
        </w:rPr>
      </w:pPr>
    </w:p>
    <w:p w14:paraId="16DA82A4" w14:textId="21E8B477" w:rsidR="00DA7140" w:rsidRPr="00DA7140" w:rsidRDefault="00DA7140" w:rsidP="00DA7140">
      <w:pPr>
        <w:keepNext/>
        <w:pBdr>
          <w:top w:val="nil"/>
          <w:left w:val="nil"/>
          <w:bottom w:val="nil"/>
          <w:right w:val="nil"/>
          <w:between w:val="nil"/>
        </w:pBdr>
        <w:spacing w:after="0"/>
        <w:jc w:val="both"/>
        <w:rPr>
          <w:rFonts w:ascii="Verdana" w:eastAsia="Arial" w:hAnsi="Verdana" w:cs="Arial"/>
          <w:b/>
          <w:color w:val="000000"/>
          <w:sz w:val="24"/>
          <w:szCs w:val="24"/>
        </w:rPr>
      </w:pPr>
      <w:r w:rsidRPr="00DA7140">
        <w:rPr>
          <w:rFonts w:ascii="Verdana" w:eastAsia="Arial" w:hAnsi="Verdana" w:cs="Arial"/>
          <w:b/>
          <w:color w:val="000000"/>
          <w:sz w:val="24"/>
          <w:szCs w:val="24"/>
        </w:rPr>
        <w:lastRenderedPageBreak/>
        <w:t>GARANTÍA TÉCNICA 10%:</w:t>
      </w:r>
    </w:p>
    <w:p w14:paraId="170BCBC1" w14:textId="229207E9" w:rsidR="00DA7140" w:rsidRPr="00EC7121" w:rsidRDefault="00DA7140" w:rsidP="002C6050">
      <w:pPr>
        <w:keepNext/>
        <w:pBdr>
          <w:top w:val="nil"/>
          <w:left w:val="nil"/>
          <w:bottom w:val="nil"/>
          <w:right w:val="nil"/>
          <w:between w:val="nil"/>
        </w:pBdr>
        <w:spacing w:before="240" w:after="120"/>
        <w:jc w:val="both"/>
        <w:rPr>
          <w:rFonts w:ascii="Verdana" w:eastAsia="Arial" w:hAnsi="Verdana" w:cs="Arial"/>
          <w:color w:val="000000"/>
          <w:sz w:val="24"/>
          <w:szCs w:val="24"/>
        </w:rPr>
      </w:pPr>
      <w:r w:rsidRPr="00DA7140">
        <w:rPr>
          <w:rFonts w:ascii="Verdana" w:eastAsia="Arial" w:hAnsi="Verdana" w:cs="Arial"/>
          <w:color w:val="000000"/>
          <w:sz w:val="24"/>
          <w:szCs w:val="24"/>
        </w:rPr>
        <w:t>Se evaluará según los siguientes tramos de meses y puntajes asociados para: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62"/>
        <w:gridCol w:w="3859"/>
      </w:tblGrid>
      <w:tr w:rsidR="0061367A" w:rsidRPr="00DA7140" w14:paraId="57389C4E" w14:textId="77777777" w:rsidTr="004C7FCA">
        <w:trPr>
          <w:trHeight w:val="397"/>
        </w:trPr>
        <w:tc>
          <w:tcPr>
            <w:tcW w:w="283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F75995" w14:textId="77777777" w:rsidR="0061367A" w:rsidRPr="00DA7140" w:rsidRDefault="0061367A" w:rsidP="004C7FCA">
            <w:pPr>
              <w:spacing w:after="0" w:line="276" w:lineRule="auto"/>
              <w:jc w:val="center"/>
              <w:rPr>
                <w:rFonts w:ascii="Verdana" w:eastAsia="Arial" w:hAnsi="Verdana" w:cs="Arial"/>
                <w:b/>
                <w:sz w:val="24"/>
                <w:szCs w:val="24"/>
              </w:rPr>
            </w:pPr>
            <w:r w:rsidRPr="00DA7140">
              <w:rPr>
                <w:rFonts w:ascii="Verdana" w:eastAsia="Arial" w:hAnsi="Verdana" w:cs="Arial"/>
                <w:b/>
                <w:sz w:val="24"/>
                <w:szCs w:val="24"/>
              </w:rPr>
              <w:t>Rangos</w:t>
            </w:r>
          </w:p>
        </w:tc>
        <w:tc>
          <w:tcPr>
            <w:tcW w:w="2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346CA3" w14:textId="77777777" w:rsidR="0061367A" w:rsidRPr="00DA7140" w:rsidRDefault="0061367A" w:rsidP="004C7FCA">
            <w:pPr>
              <w:spacing w:after="0" w:line="276" w:lineRule="auto"/>
              <w:jc w:val="center"/>
              <w:rPr>
                <w:rFonts w:ascii="Verdana" w:eastAsia="Arial" w:hAnsi="Verdana" w:cs="Arial"/>
                <w:b/>
                <w:sz w:val="24"/>
                <w:szCs w:val="24"/>
              </w:rPr>
            </w:pPr>
            <w:r w:rsidRPr="00DA7140">
              <w:rPr>
                <w:rFonts w:ascii="Verdana" w:eastAsia="Arial" w:hAnsi="Verdana" w:cs="Arial"/>
                <w:b/>
                <w:sz w:val="24"/>
                <w:szCs w:val="24"/>
              </w:rPr>
              <w:t>Porcentaje</w:t>
            </w:r>
          </w:p>
        </w:tc>
      </w:tr>
      <w:tr w:rsidR="0061367A" w:rsidRPr="00DA7140" w14:paraId="34AA4F35" w14:textId="77777777" w:rsidTr="004C7FCA">
        <w:trPr>
          <w:trHeight w:val="397"/>
        </w:trPr>
        <w:tc>
          <w:tcPr>
            <w:tcW w:w="2837" w:type="pct"/>
            <w:tcBorders>
              <w:top w:val="single" w:sz="4" w:space="0" w:color="000000"/>
              <w:left w:val="single" w:sz="4" w:space="0" w:color="000000"/>
              <w:bottom w:val="single" w:sz="4" w:space="0" w:color="000000"/>
              <w:right w:val="single" w:sz="4" w:space="0" w:color="000000"/>
            </w:tcBorders>
            <w:vAlign w:val="center"/>
          </w:tcPr>
          <w:p w14:paraId="31D1362D" w14:textId="7E283EB3"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 xml:space="preserve">Igual o superior a </w:t>
            </w:r>
            <w:r w:rsidR="008E3F64">
              <w:rPr>
                <w:rFonts w:ascii="Verdana" w:eastAsia="Arial" w:hAnsi="Verdana" w:cs="Arial"/>
                <w:sz w:val="24"/>
                <w:szCs w:val="24"/>
              </w:rPr>
              <w:t>12</w:t>
            </w:r>
            <w:r w:rsidRPr="00DA7140">
              <w:rPr>
                <w:rFonts w:ascii="Verdana" w:eastAsia="Arial" w:hAnsi="Verdana" w:cs="Arial"/>
                <w:sz w:val="24"/>
                <w:szCs w:val="24"/>
              </w:rPr>
              <w:t xml:space="preserve"> meses.</w:t>
            </w:r>
          </w:p>
        </w:tc>
        <w:tc>
          <w:tcPr>
            <w:tcW w:w="2163" w:type="pct"/>
            <w:tcBorders>
              <w:top w:val="single" w:sz="4" w:space="0" w:color="000000"/>
              <w:left w:val="single" w:sz="4" w:space="0" w:color="000000"/>
              <w:bottom w:val="single" w:sz="4" w:space="0" w:color="000000"/>
              <w:right w:val="single" w:sz="4" w:space="0" w:color="000000"/>
            </w:tcBorders>
            <w:vAlign w:val="center"/>
          </w:tcPr>
          <w:p w14:paraId="42182E05" w14:textId="77777777"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Equivalente al 10%</w:t>
            </w:r>
          </w:p>
        </w:tc>
      </w:tr>
      <w:tr w:rsidR="0061367A" w:rsidRPr="00DA7140" w14:paraId="5F6A28AA" w14:textId="77777777" w:rsidTr="004C7FCA">
        <w:trPr>
          <w:trHeight w:val="397"/>
        </w:trPr>
        <w:tc>
          <w:tcPr>
            <w:tcW w:w="2837" w:type="pct"/>
            <w:tcBorders>
              <w:top w:val="single" w:sz="4" w:space="0" w:color="000000"/>
              <w:left w:val="single" w:sz="4" w:space="0" w:color="000000"/>
              <w:bottom w:val="single" w:sz="4" w:space="0" w:color="000000"/>
              <w:right w:val="single" w:sz="4" w:space="0" w:color="000000"/>
            </w:tcBorders>
            <w:vAlign w:val="center"/>
          </w:tcPr>
          <w:p w14:paraId="04AD727C" w14:textId="3173A531"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 xml:space="preserve">Entre </w:t>
            </w:r>
            <w:r w:rsidR="008E3F64">
              <w:rPr>
                <w:rFonts w:ascii="Verdana" w:eastAsia="Arial" w:hAnsi="Verdana" w:cs="Arial"/>
                <w:sz w:val="24"/>
                <w:szCs w:val="24"/>
              </w:rPr>
              <w:t>9 y 11</w:t>
            </w:r>
            <w:r w:rsidRPr="00DA7140">
              <w:rPr>
                <w:rFonts w:ascii="Verdana" w:eastAsia="Arial" w:hAnsi="Verdana" w:cs="Arial"/>
                <w:sz w:val="24"/>
                <w:szCs w:val="24"/>
              </w:rPr>
              <w:t xml:space="preserve"> meses.</w:t>
            </w:r>
          </w:p>
        </w:tc>
        <w:tc>
          <w:tcPr>
            <w:tcW w:w="2163" w:type="pct"/>
            <w:tcBorders>
              <w:top w:val="single" w:sz="4" w:space="0" w:color="000000"/>
              <w:left w:val="single" w:sz="4" w:space="0" w:color="000000"/>
              <w:bottom w:val="single" w:sz="4" w:space="0" w:color="000000"/>
              <w:right w:val="single" w:sz="4" w:space="0" w:color="000000"/>
            </w:tcBorders>
            <w:vAlign w:val="center"/>
          </w:tcPr>
          <w:p w14:paraId="0D0DA471" w14:textId="77777777"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Equivalente al 5%</w:t>
            </w:r>
          </w:p>
        </w:tc>
      </w:tr>
      <w:tr w:rsidR="0061367A" w:rsidRPr="00DA7140" w14:paraId="10F8CEBA" w14:textId="77777777" w:rsidTr="004C7FCA">
        <w:trPr>
          <w:trHeight w:val="397"/>
        </w:trPr>
        <w:tc>
          <w:tcPr>
            <w:tcW w:w="2837" w:type="pct"/>
            <w:tcBorders>
              <w:top w:val="single" w:sz="4" w:space="0" w:color="000000"/>
              <w:left w:val="single" w:sz="4" w:space="0" w:color="000000"/>
              <w:bottom w:val="single" w:sz="4" w:space="0" w:color="000000"/>
              <w:right w:val="single" w:sz="4" w:space="0" w:color="000000"/>
            </w:tcBorders>
            <w:vAlign w:val="center"/>
          </w:tcPr>
          <w:p w14:paraId="06A6E2A5" w14:textId="32D492EE"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 xml:space="preserve">Entre </w:t>
            </w:r>
            <w:r w:rsidR="008E3F64">
              <w:rPr>
                <w:rFonts w:ascii="Verdana" w:eastAsia="Arial" w:hAnsi="Verdana" w:cs="Arial"/>
                <w:sz w:val="24"/>
                <w:szCs w:val="24"/>
              </w:rPr>
              <w:t>6 y 8</w:t>
            </w:r>
            <w:r w:rsidRPr="00DA7140">
              <w:rPr>
                <w:rFonts w:ascii="Verdana" w:eastAsia="Arial" w:hAnsi="Verdana" w:cs="Arial"/>
                <w:sz w:val="24"/>
                <w:szCs w:val="24"/>
              </w:rPr>
              <w:t xml:space="preserve"> meses.</w:t>
            </w:r>
          </w:p>
        </w:tc>
        <w:tc>
          <w:tcPr>
            <w:tcW w:w="2163" w:type="pct"/>
            <w:tcBorders>
              <w:top w:val="single" w:sz="4" w:space="0" w:color="000000"/>
              <w:left w:val="single" w:sz="4" w:space="0" w:color="000000"/>
              <w:bottom w:val="single" w:sz="4" w:space="0" w:color="000000"/>
              <w:right w:val="single" w:sz="4" w:space="0" w:color="000000"/>
            </w:tcBorders>
            <w:vAlign w:val="center"/>
          </w:tcPr>
          <w:p w14:paraId="4B518219" w14:textId="77777777" w:rsidR="0061367A" w:rsidRPr="00DA7140" w:rsidRDefault="0061367A" w:rsidP="004C7FCA">
            <w:pPr>
              <w:spacing w:after="0" w:line="276" w:lineRule="auto"/>
              <w:jc w:val="center"/>
              <w:rPr>
                <w:rFonts w:ascii="Verdana" w:eastAsia="Arial" w:hAnsi="Verdana" w:cs="Arial"/>
                <w:sz w:val="24"/>
                <w:szCs w:val="24"/>
              </w:rPr>
            </w:pPr>
            <w:r w:rsidRPr="00DA7140">
              <w:rPr>
                <w:rFonts w:ascii="Verdana" w:eastAsia="Arial" w:hAnsi="Verdana" w:cs="Arial"/>
                <w:sz w:val="24"/>
                <w:szCs w:val="24"/>
              </w:rPr>
              <w:t>Equivalente al 1 %</w:t>
            </w:r>
          </w:p>
        </w:tc>
      </w:tr>
    </w:tbl>
    <w:p w14:paraId="341F80A6" w14:textId="63EE0441" w:rsidR="0061367A" w:rsidRPr="00DA7140" w:rsidRDefault="0061367A" w:rsidP="0061367A">
      <w:pPr>
        <w:spacing w:before="120" w:after="120" w:line="276" w:lineRule="auto"/>
        <w:jc w:val="both"/>
        <w:rPr>
          <w:rFonts w:ascii="Verdana" w:eastAsia="Arial" w:hAnsi="Verdana" w:cs="Arial"/>
          <w:sz w:val="24"/>
          <w:szCs w:val="24"/>
        </w:rPr>
      </w:pPr>
      <w:r w:rsidRPr="00DA7140">
        <w:rPr>
          <w:rFonts w:ascii="Verdana" w:eastAsia="Arial" w:hAnsi="Verdana" w:cs="Arial"/>
          <w:sz w:val="24"/>
          <w:szCs w:val="24"/>
        </w:rPr>
        <w:t xml:space="preserve">La oferta que no indique el tiempo de garantía o que dicha garantía sea menor a </w:t>
      </w:r>
      <w:r w:rsidR="008E3F64">
        <w:rPr>
          <w:rFonts w:ascii="Verdana" w:eastAsia="Arial" w:hAnsi="Verdana" w:cs="Arial"/>
          <w:sz w:val="24"/>
          <w:szCs w:val="24"/>
        </w:rPr>
        <w:t>6</w:t>
      </w:r>
      <w:r w:rsidRPr="00DA7140">
        <w:rPr>
          <w:rFonts w:ascii="Verdana" w:eastAsia="Arial" w:hAnsi="Verdana" w:cs="Arial"/>
          <w:sz w:val="24"/>
          <w:szCs w:val="24"/>
        </w:rPr>
        <w:t xml:space="preserve"> meses, se declarará inadmisible su oferta.</w:t>
      </w:r>
    </w:p>
    <w:p w14:paraId="252D1B4F" w14:textId="77777777" w:rsidR="002C6050" w:rsidRPr="00F57160" w:rsidRDefault="002C6050" w:rsidP="002C6050">
      <w:pPr>
        <w:keepNext/>
        <w:pBdr>
          <w:top w:val="nil"/>
          <w:left w:val="nil"/>
          <w:bottom w:val="nil"/>
          <w:right w:val="nil"/>
          <w:between w:val="nil"/>
        </w:pBdr>
        <w:spacing w:after="0"/>
        <w:jc w:val="both"/>
        <w:rPr>
          <w:rFonts w:ascii="Verdana" w:eastAsia="Arial" w:hAnsi="Verdana" w:cs="Arial"/>
          <w:color w:val="000000"/>
          <w:sz w:val="24"/>
          <w:szCs w:val="24"/>
        </w:rPr>
      </w:pPr>
      <w:r w:rsidRPr="00F57160">
        <w:rPr>
          <w:rFonts w:ascii="Verdana" w:eastAsia="Arial" w:hAnsi="Verdana" w:cs="Arial"/>
          <w:b/>
          <w:color w:val="000000"/>
          <w:sz w:val="24"/>
          <w:szCs w:val="24"/>
        </w:rPr>
        <w:t xml:space="preserve">EVALUACIÓN TÉCNICA </w:t>
      </w:r>
      <w:r>
        <w:rPr>
          <w:rFonts w:ascii="Verdana" w:eastAsia="Arial" w:hAnsi="Verdana" w:cs="Arial"/>
          <w:b/>
          <w:color w:val="000000"/>
          <w:sz w:val="24"/>
          <w:szCs w:val="24"/>
        </w:rPr>
        <w:t>20</w:t>
      </w:r>
      <w:r w:rsidRPr="00F57160">
        <w:rPr>
          <w:rFonts w:ascii="Verdana" w:eastAsia="Arial" w:hAnsi="Verdana" w:cs="Arial"/>
          <w:b/>
          <w:color w:val="000000"/>
          <w:sz w:val="24"/>
          <w:szCs w:val="24"/>
        </w:rPr>
        <w:t>%:</w:t>
      </w:r>
    </w:p>
    <w:p w14:paraId="4E7D6B02" w14:textId="77777777" w:rsidR="002C6050" w:rsidRPr="00F57160" w:rsidRDefault="002C6050" w:rsidP="002C6050">
      <w:pPr>
        <w:spacing w:before="120" w:after="120" w:line="276" w:lineRule="auto"/>
        <w:jc w:val="both"/>
        <w:rPr>
          <w:rFonts w:ascii="Verdana" w:eastAsia="Arial" w:hAnsi="Verdana" w:cs="Arial"/>
          <w:color w:val="000000"/>
          <w:sz w:val="24"/>
          <w:szCs w:val="24"/>
          <w:lang w:val="es-ES_tradnl"/>
        </w:rPr>
      </w:pPr>
      <w:r w:rsidRPr="00F57160">
        <w:rPr>
          <w:rFonts w:ascii="Verdana" w:eastAsia="Arial" w:hAnsi="Verdana" w:cs="Arial"/>
          <w:color w:val="000000"/>
          <w:sz w:val="24"/>
          <w:szCs w:val="24"/>
          <w:lang w:val="es-ES_tradnl"/>
        </w:rPr>
        <w:t>Se evaluará de acuerdo con las especificaciones técnicas de los productos y la calidad definida por las unidades solicitantes, establecida en la Pauta de Evaluación anexa.</w:t>
      </w:r>
    </w:p>
    <w:p w14:paraId="46FACC1F" w14:textId="3C29CE92" w:rsidR="00BE2914" w:rsidRPr="001E1642" w:rsidRDefault="00BE2914" w:rsidP="0024149D">
      <w:pPr>
        <w:spacing w:before="160" w:after="120" w:line="276" w:lineRule="auto"/>
        <w:jc w:val="both"/>
        <w:rPr>
          <w:rFonts w:ascii="Verdana" w:hAnsi="Verdana" w:cs="Arial"/>
          <w:b/>
          <w:bCs/>
          <w:sz w:val="24"/>
          <w:szCs w:val="24"/>
          <w:lang w:val="es-ES"/>
        </w:rPr>
      </w:pPr>
      <w:r w:rsidRPr="001E1642">
        <w:rPr>
          <w:rFonts w:ascii="Verdana" w:eastAsia="Arial" w:hAnsi="Verdana" w:cs="Arial"/>
          <w:b/>
          <w:sz w:val="24"/>
          <w:szCs w:val="24"/>
        </w:rPr>
        <w:t>El puntaje total</w:t>
      </w:r>
      <w:r w:rsidRPr="001E1642">
        <w:rPr>
          <w:rFonts w:ascii="Verdana" w:eastAsia="Arial" w:hAnsi="Verdana" w:cs="Arial"/>
          <w:sz w:val="24"/>
          <w:szCs w:val="24"/>
        </w:rPr>
        <w:t xml:space="preserve"> corresponderá a la sumatoria de los puntajes conforme a los criterios </w:t>
      </w:r>
      <w:r w:rsidRPr="00DA7140">
        <w:rPr>
          <w:rFonts w:ascii="Verdana" w:eastAsia="Arial" w:hAnsi="Verdana" w:cs="Arial"/>
          <w:sz w:val="24"/>
          <w:szCs w:val="24"/>
        </w:rPr>
        <w:t xml:space="preserve">evaluados: </w:t>
      </w:r>
      <w:r w:rsidR="00B64CB0" w:rsidRPr="00DA7140">
        <w:rPr>
          <w:rFonts w:ascii="Verdana" w:eastAsia="Arial" w:hAnsi="Verdana" w:cs="Arial"/>
          <w:b/>
          <w:bCs/>
          <w:sz w:val="24"/>
          <w:szCs w:val="24"/>
        </w:rPr>
        <w:t>Precio + Evaluación Técnica</w:t>
      </w:r>
      <w:r w:rsidR="00B64CB0" w:rsidRPr="00DA7140">
        <w:rPr>
          <w:rFonts w:ascii="Verdana" w:hAnsi="Verdana" w:cs="Arial"/>
          <w:b/>
          <w:bCs/>
          <w:sz w:val="24"/>
          <w:szCs w:val="24"/>
          <w:lang w:val="es-ES"/>
        </w:rPr>
        <w:t xml:space="preserve"> + Garantía Técnica</w:t>
      </w:r>
      <w:r w:rsidR="0024149D" w:rsidRPr="00DA7140">
        <w:rPr>
          <w:rFonts w:ascii="Verdana" w:hAnsi="Verdana" w:cs="Arial"/>
          <w:b/>
          <w:bCs/>
          <w:sz w:val="24"/>
          <w:szCs w:val="24"/>
          <w:lang w:val="es-ES"/>
        </w:rPr>
        <w:t xml:space="preserve"> </w:t>
      </w:r>
      <w:r w:rsidR="0024149D" w:rsidRPr="00DA7140">
        <w:rPr>
          <w:rFonts w:ascii="Verdana" w:eastAsia="Arial" w:hAnsi="Verdana" w:cs="Arial"/>
          <w:b/>
          <w:bCs/>
          <w:sz w:val="24"/>
          <w:szCs w:val="24"/>
        </w:rPr>
        <w:t>+ Plazo de Entrega.</w:t>
      </w:r>
    </w:p>
    <w:p w14:paraId="73E8278D" w14:textId="68B5D855" w:rsidR="00D95133" w:rsidRPr="001E1642" w:rsidRDefault="00A34AC3" w:rsidP="00A02330">
      <w:pPr>
        <w:pBdr>
          <w:bottom w:val="single" w:sz="4" w:space="1" w:color="auto"/>
        </w:pBdr>
        <w:spacing w:before="160" w:line="276" w:lineRule="auto"/>
        <w:jc w:val="both"/>
        <w:rPr>
          <w:rFonts w:ascii="Verdana" w:hAnsi="Verdana" w:cs="Arial"/>
          <w:b/>
          <w:bCs/>
          <w:sz w:val="24"/>
          <w:szCs w:val="24"/>
          <w:lang w:val="es-ES"/>
        </w:rPr>
      </w:pPr>
      <w:r>
        <w:rPr>
          <w:rFonts w:ascii="Verdana" w:hAnsi="Verdana" w:cs="Arial"/>
          <w:b/>
          <w:bCs/>
          <w:sz w:val="24"/>
          <w:szCs w:val="24"/>
          <w:lang w:val="es-ES"/>
        </w:rPr>
        <w:t>8</w:t>
      </w:r>
      <w:r w:rsidR="00EC7121">
        <w:rPr>
          <w:rFonts w:ascii="Verdana" w:hAnsi="Verdana" w:cs="Arial"/>
          <w:b/>
          <w:bCs/>
          <w:sz w:val="24"/>
          <w:szCs w:val="24"/>
          <w:lang w:val="es-ES"/>
        </w:rPr>
        <w:t xml:space="preserve">. </w:t>
      </w:r>
      <w:r w:rsidR="00EC7121" w:rsidRPr="001E1642">
        <w:rPr>
          <w:rFonts w:ascii="Verdana" w:hAnsi="Verdana" w:cs="Arial"/>
          <w:b/>
          <w:bCs/>
          <w:sz w:val="24"/>
          <w:szCs w:val="24"/>
          <w:lang w:val="es-ES"/>
        </w:rPr>
        <w:t>MECANISMO DE RESOLUCIÓN DE EMPATES:</w:t>
      </w:r>
    </w:p>
    <w:p w14:paraId="40CCAA4A" w14:textId="7B57A9F0" w:rsidR="00FC5535" w:rsidRPr="001E1642" w:rsidRDefault="004E201B"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 xml:space="preserve">En caso de existir un empate entre dos o más oferentes respecto del puntaje total obtenido en la evaluación de las ofertas para un </w:t>
      </w:r>
      <w:r w:rsidR="007B1A5E" w:rsidRPr="001E1642">
        <w:rPr>
          <w:rFonts w:ascii="Verdana" w:hAnsi="Verdana" w:cs="Arial"/>
          <w:sz w:val="24"/>
          <w:szCs w:val="24"/>
          <w:lang w:val="es-ES"/>
        </w:rPr>
        <w:t>servicio</w:t>
      </w:r>
      <w:r w:rsidRPr="001E1642">
        <w:rPr>
          <w:rFonts w:ascii="Verdana" w:hAnsi="Verdana" w:cs="Arial"/>
          <w:sz w:val="24"/>
          <w:szCs w:val="24"/>
          <w:lang w:val="es-ES"/>
        </w:rPr>
        <w:t xml:space="preserve"> en particular, se utilizará como criterio de desempate los </w:t>
      </w:r>
      <w:r w:rsidR="00691F2B" w:rsidRPr="001E1642">
        <w:rPr>
          <w:rFonts w:ascii="Verdana" w:hAnsi="Verdana" w:cs="Arial"/>
          <w:sz w:val="24"/>
          <w:szCs w:val="24"/>
          <w:lang w:val="es-ES"/>
        </w:rPr>
        <w:t>puntajes obtenidos</w:t>
      </w:r>
      <w:r w:rsidRPr="001E1642">
        <w:rPr>
          <w:rFonts w:ascii="Verdana" w:hAnsi="Verdana" w:cs="Arial"/>
          <w:sz w:val="24"/>
          <w:szCs w:val="24"/>
          <w:lang w:val="es-ES"/>
        </w:rPr>
        <w:t xml:space="preserve"> en los siguientes criterios de evaluación, según el siguiente orden de prelación:</w:t>
      </w:r>
    </w:p>
    <w:p w14:paraId="1F0FF930" w14:textId="77777777" w:rsidR="00B64CB0" w:rsidRPr="00DA7140" w:rsidRDefault="00B64CB0" w:rsidP="002E4B8E">
      <w:pPr>
        <w:numPr>
          <w:ilvl w:val="0"/>
          <w:numId w:val="15"/>
        </w:numPr>
        <w:spacing w:line="276" w:lineRule="auto"/>
        <w:jc w:val="both"/>
        <w:rPr>
          <w:rFonts w:ascii="Verdana" w:hAnsi="Verdana" w:cs="Arial"/>
          <w:sz w:val="24"/>
          <w:szCs w:val="24"/>
          <w:lang w:val="es-ES_tradnl"/>
        </w:rPr>
      </w:pPr>
      <w:r w:rsidRPr="00B64CB0">
        <w:rPr>
          <w:rFonts w:ascii="Verdana" w:hAnsi="Verdana" w:cs="Arial"/>
          <w:sz w:val="24"/>
          <w:szCs w:val="24"/>
          <w:lang w:val="es-ES_tradnl"/>
        </w:rPr>
        <w:t xml:space="preserve">Se optará por la oferta que haya obtenido mayor puntaje en el criterio </w:t>
      </w:r>
      <w:r w:rsidRPr="00DA7140">
        <w:rPr>
          <w:rFonts w:ascii="Verdana" w:hAnsi="Verdana" w:cs="Arial"/>
          <w:sz w:val="24"/>
          <w:szCs w:val="24"/>
          <w:lang w:val="es-ES_tradnl"/>
        </w:rPr>
        <w:t>Precio;</w:t>
      </w:r>
    </w:p>
    <w:p w14:paraId="42D75FE8" w14:textId="77777777" w:rsidR="00B64CB0" w:rsidRPr="00DA7140" w:rsidRDefault="00B64CB0" w:rsidP="002E4B8E">
      <w:pPr>
        <w:numPr>
          <w:ilvl w:val="0"/>
          <w:numId w:val="15"/>
        </w:numPr>
        <w:spacing w:line="276" w:lineRule="auto"/>
        <w:jc w:val="both"/>
        <w:rPr>
          <w:rFonts w:ascii="Verdana" w:hAnsi="Verdana" w:cs="Arial"/>
          <w:sz w:val="24"/>
          <w:szCs w:val="24"/>
          <w:lang w:val="es-ES_tradnl"/>
        </w:rPr>
      </w:pPr>
      <w:r w:rsidRPr="00DA7140">
        <w:rPr>
          <w:rFonts w:ascii="Verdana" w:hAnsi="Verdana" w:cs="Arial"/>
          <w:sz w:val="24"/>
          <w:szCs w:val="24"/>
          <w:lang w:val="es-ES_tradnl"/>
        </w:rPr>
        <w:t>Se optará por la oferta que haya obtenido mayor puntaje en el criterio Evaluación Técnica;</w:t>
      </w:r>
    </w:p>
    <w:p w14:paraId="63D04F5B" w14:textId="6100C277" w:rsidR="00B64CB0" w:rsidRPr="00B64CB0" w:rsidRDefault="00B64CB0" w:rsidP="002E4B8E">
      <w:pPr>
        <w:numPr>
          <w:ilvl w:val="0"/>
          <w:numId w:val="15"/>
        </w:numPr>
        <w:spacing w:line="276" w:lineRule="auto"/>
        <w:jc w:val="both"/>
        <w:rPr>
          <w:rFonts w:ascii="Verdana" w:hAnsi="Verdana" w:cs="Arial"/>
          <w:sz w:val="24"/>
          <w:szCs w:val="24"/>
          <w:lang w:val="es-ES_tradnl"/>
        </w:rPr>
      </w:pPr>
      <w:r w:rsidRPr="00B64CB0">
        <w:rPr>
          <w:rFonts w:ascii="Verdana" w:hAnsi="Verdana" w:cs="Arial"/>
          <w:sz w:val="24"/>
          <w:szCs w:val="24"/>
          <w:lang w:val="es-ES_tradnl"/>
        </w:rPr>
        <w:t xml:space="preserve">Se </w:t>
      </w:r>
      <w:r w:rsidRPr="00DA7140">
        <w:rPr>
          <w:rFonts w:ascii="Verdana" w:hAnsi="Verdana" w:cs="Arial"/>
          <w:sz w:val="24"/>
          <w:szCs w:val="24"/>
          <w:lang w:val="es-ES_tradnl"/>
        </w:rPr>
        <w:t>optará por la oferta que haya obtenido mayor puntaje en el criterio Garantía Técnica;</w:t>
      </w:r>
    </w:p>
    <w:p w14:paraId="6BE2FEDA" w14:textId="6D2A5EDE" w:rsidR="00B64CB0" w:rsidRDefault="00B64CB0" w:rsidP="002E4B8E">
      <w:pPr>
        <w:numPr>
          <w:ilvl w:val="0"/>
          <w:numId w:val="15"/>
        </w:numPr>
        <w:spacing w:line="276" w:lineRule="auto"/>
        <w:jc w:val="both"/>
        <w:rPr>
          <w:rFonts w:ascii="Verdana" w:hAnsi="Verdana" w:cs="Arial"/>
          <w:sz w:val="24"/>
          <w:szCs w:val="24"/>
          <w:lang w:val="es-ES_tradnl"/>
        </w:rPr>
      </w:pPr>
      <w:r w:rsidRPr="00B64CB0">
        <w:rPr>
          <w:rFonts w:ascii="Verdana" w:hAnsi="Verdana" w:cs="Arial"/>
          <w:sz w:val="24"/>
          <w:szCs w:val="24"/>
          <w:lang w:val="es-ES_tradnl"/>
        </w:rPr>
        <w:t xml:space="preserve">Se optará por la oferta que haya obtenido mayor puntaje en el </w:t>
      </w:r>
      <w:r w:rsidRPr="00DA7140">
        <w:rPr>
          <w:rFonts w:ascii="Verdana" w:hAnsi="Verdana" w:cs="Arial"/>
          <w:sz w:val="24"/>
          <w:szCs w:val="24"/>
          <w:lang w:val="es-ES_tradnl"/>
        </w:rPr>
        <w:t>criterio Plazo de Entrega;</w:t>
      </w:r>
    </w:p>
    <w:p w14:paraId="4C6E8720" w14:textId="52AC8853" w:rsidR="004E201B" w:rsidRPr="00DA7140" w:rsidRDefault="004E201B" w:rsidP="00C16B6F">
      <w:pPr>
        <w:spacing w:line="276" w:lineRule="auto"/>
        <w:jc w:val="both"/>
        <w:rPr>
          <w:rFonts w:ascii="Verdana" w:hAnsi="Verdana" w:cs="Arial"/>
          <w:sz w:val="24"/>
          <w:szCs w:val="24"/>
          <w:lang w:val="es-ES"/>
        </w:rPr>
      </w:pPr>
      <w:r w:rsidRPr="001E1642">
        <w:rPr>
          <w:rFonts w:ascii="Verdana" w:hAnsi="Verdana" w:cs="Arial"/>
          <w:sz w:val="24"/>
          <w:szCs w:val="24"/>
          <w:lang w:val="es-ES"/>
        </w:rPr>
        <w:t xml:space="preserve">Finalmente, en caso de persistir el empate, se adjudicará al oferente que hubiese ingresado primero su oferta en www.mercadopublico.cl, </w:t>
      </w:r>
      <w:r w:rsidRPr="00DA7140">
        <w:rPr>
          <w:rFonts w:ascii="Verdana" w:hAnsi="Verdana" w:cs="Arial"/>
          <w:sz w:val="24"/>
          <w:szCs w:val="24"/>
          <w:lang w:val="es-ES"/>
        </w:rPr>
        <w:t>considerando la fecha y hora de ingreso de su oferta.</w:t>
      </w:r>
    </w:p>
    <w:p w14:paraId="76793D3E" w14:textId="634648DA" w:rsidR="00FF096E" w:rsidRPr="00853E45" w:rsidRDefault="00A34AC3" w:rsidP="00853E45">
      <w:pPr>
        <w:keepNext/>
        <w:pBdr>
          <w:bottom w:val="single" w:sz="4" w:space="1" w:color="auto"/>
        </w:pBdr>
        <w:spacing w:after="240" w:line="276" w:lineRule="auto"/>
        <w:jc w:val="both"/>
        <w:outlineLvl w:val="0"/>
        <w:rPr>
          <w:rFonts w:ascii="Verdana" w:hAnsi="Verdana" w:cs="Arial"/>
          <w:b/>
          <w:bCs/>
          <w:kern w:val="32"/>
          <w:sz w:val="24"/>
          <w:szCs w:val="24"/>
        </w:rPr>
      </w:pPr>
      <w:bookmarkStart w:id="3" w:name="_Hlk155334215"/>
      <w:r>
        <w:rPr>
          <w:rFonts w:ascii="Verdana" w:hAnsi="Verdana" w:cs="Arial"/>
          <w:b/>
          <w:bCs/>
          <w:kern w:val="32"/>
          <w:sz w:val="24"/>
          <w:szCs w:val="24"/>
        </w:rPr>
        <w:t>9</w:t>
      </w:r>
      <w:r w:rsidR="00FF096E" w:rsidRPr="00853E45">
        <w:rPr>
          <w:rFonts w:ascii="Verdana" w:hAnsi="Verdana" w:cs="Arial"/>
          <w:b/>
          <w:bCs/>
          <w:kern w:val="32"/>
          <w:sz w:val="24"/>
          <w:szCs w:val="24"/>
        </w:rPr>
        <w:t xml:space="preserve">. </w:t>
      </w:r>
      <w:r w:rsidR="00A034E9">
        <w:rPr>
          <w:rFonts w:ascii="Verdana" w:hAnsi="Verdana" w:cs="Arial"/>
          <w:b/>
          <w:bCs/>
          <w:kern w:val="32"/>
          <w:sz w:val="24"/>
          <w:szCs w:val="24"/>
        </w:rPr>
        <w:t>DEMOSTRACIÓN</w:t>
      </w:r>
    </w:p>
    <w:p w14:paraId="5A5E3F97" w14:textId="3825B703" w:rsidR="00A034E9" w:rsidRPr="00A034E9" w:rsidRDefault="00EC7121" w:rsidP="00A034E9">
      <w:pPr>
        <w:spacing w:before="240" w:after="240"/>
        <w:jc w:val="both"/>
        <w:rPr>
          <w:rFonts w:ascii="Verdana" w:eastAsia="Arial" w:hAnsi="Verdana" w:cs="Arial"/>
          <w:bCs/>
          <w:sz w:val="24"/>
          <w:szCs w:val="24"/>
        </w:rPr>
      </w:pPr>
      <w:r w:rsidRPr="00383570">
        <w:rPr>
          <w:rFonts w:ascii="Verdana" w:eastAsia="Arial" w:hAnsi="Verdana" w:cs="Arial"/>
          <w:sz w:val="24"/>
          <w:szCs w:val="24"/>
        </w:rPr>
        <w:t xml:space="preserve">El Hospital </w:t>
      </w:r>
      <w:r w:rsidR="008E3F64" w:rsidRPr="00383570">
        <w:rPr>
          <w:rFonts w:ascii="Verdana" w:eastAsia="Arial" w:hAnsi="Verdana" w:cs="Arial"/>
          <w:sz w:val="24"/>
          <w:szCs w:val="24"/>
        </w:rPr>
        <w:t>solicitar</w:t>
      </w:r>
      <w:r w:rsidR="008E3F64">
        <w:rPr>
          <w:rFonts w:ascii="Verdana" w:eastAsia="Arial" w:hAnsi="Verdana" w:cs="Arial"/>
          <w:sz w:val="24"/>
          <w:szCs w:val="24"/>
        </w:rPr>
        <w:t>á</w:t>
      </w:r>
      <w:r w:rsidRPr="00383570">
        <w:rPr>
          <w:rFonts w:ascii="Verdana" w:eastAsia="Arial" w:hAnsi="Verdana" w:cs="Arial"/>
          <w:sz w:val="24"/>
          <w:szCs w:val="24"/>
        </w:rPr>
        <w:t xml:space="preserve"> demostración </w:t>
      </w:r>
      <w:r>
        <w:rPr>
          <w:rFonts w:ascii="Verdana" w:eastAsia="Arial" w:hAnsi="Verdana" w:cs="Arial"/>
          <w:sz w:val="24"/>
          <w:szCs w:val="24"/>
        </w:rPr>
        <w:t>durante el</w:t>
      </w:r>
      <w:r w:rsidRPr="00383570">
        <w:rPr>
          <w:rFonts w:ascii="Verdana" w:eastAsia="Arial" w:hAnsi="Verdana" w:cs="Arial"/>
          <w:sz w:val="24"/>
          <w:szCs w:val="24"/>
        </w:rPr>
        <w:t xml:space="preserve"> periodo </w:t>
      </w:r>
      <w:r>
        <w:rPr>
          <w:rFonts w:ascii="Verdana" w:eastAsia="Arial" w:hAnsi="Verdana" w:cs="Arial"/>
          <w:sz w:val="24"/>
          <w:szCs w:val="24"/>
        </w:rPr>
        <w:t xml:space="preserve">de evaluación en 1 </w:t>
      </w:r>
      <w:r w:rsidRPr="00383570">
        <w:rPr>
          <w:rFonts w:ascii="Verdana" w:eastAsia="Arial" w:hAnsi="Verdana" w:cs="Arial"/>
          <w:sz w:val="24"/>
          <w:szCs w:val="24"/>
        </w:rPr>
        <w:t>día hábil</w:t>
      </w:r>
      <w:r w:rsidR="00A034E9" w:rsidRPr="00A034E9">
        <w:rPr>
          <w:rFonts w:ascii="Verdana" w:eastAsia="Arial" w:hAnsi="Verdana" w:cs="Arial"/>
          <w:bCs/>
          <w:sz w:val="24"/>
          <w:szCs w:val="24"/>
        </w:rPr>
        <w:t>, debiendo instruir al usuario en el uso de este lo que quedará documentado. La evaluación de la demostració</w:t>
      </w:r>
      <w:r w:rsidR="00A034E9" w:rsidRPr="00DA5309">
        <w:rPr>
          <w:rFonts w:ascii="Verdana" w:eastAsia="Arial" w:hAnsi="Verdana" w:cs="Arial"/>
          <w:bCs/>
          <w:sz w:val="24"/>
          <w:szCs w:val="24"/>
        </w:rPr>
        <w:t>n quedará registrada en pauta de evaluación (uso exclusivo del Hospital)</w:t>
      </w:r>
      <w:r w:rsidR="00AD6409" w:rsidRPr="00DA5309">
        <w:rPr>
          <w:rFonts w:ascii="Verdana" w:eastAsia="Arial" w:hAnsi="Verdana" w:cs="Arial"/>
          <w:bCs/>
          <w:sz w:val="24"/>
          <w:szCs w:val="24"/>
        </w:rPr>
        <w:t>,</w:t>
      </w:r>
      <w:r w:rsidR="00A034E9" w:rsidRPr="00A034E9">
        <w:rPr>
          <w:rFonts w:ascii="Verdana" w:eastAsia="Arial" w:hAnsi="Verdana" w:cs="Arial"/>
          <w:bCs/>
          <w:sz w:val="24"/>
          <w:szCs w:val="24"/>
        </w:rPr>
        <w:t xml:space="preserve"> siendo coordinada entre </w:t>
      </w:r>
      <w:r w:rsidR="00A034E9" w:rsidRPr="00A034E9">
        <w:rPr>
          <w:rFonts w:ascii="Verdana" w:eastAsia="Arial" w:hAnsi="Verdana" w:cs="Arial"/>
          <w:bCs/>
          <w:sz w:val="24"/>
          <w:szCs w:val="24"/>
        </w:rPr>
        <w:lastRenderedPageBreak/>
        <w:t>el servicio requirente y el oferente. La demostración será presencial en las dependencias del Hospital.</w:t>
      </w:r>
    </w:p>
    <w:p w14:paraId="7E01E3A7" w14:textId="6D50C5B2" w:rsidR="00E4705B" w:rsidRPr="00FF096E" w:rsidRDefault="00AD6409" w:rsidP="00A034E9">
      <w:pPr>
        <w:spacing w:before="240" w:after="240"/>
        <w:jc w:val="both"/>
        <w:rPr>
          <w:rFonts w:ascii="Verdana" w:eastAsia="Arial" w:hAnsi="Verdana" w:cs="Arial"/>
          <w:sz w:val="24"/>
          <w:szCs w:val="24"/>
        </w:rPr>
      </w:pPr>
      <w:r w:rsidRPr="00AD6409">
        <w:rPr>
          <w:rFonts w:ascii="Verdana" w:eastAsia="Arial" w:hAnsi="Verdana" w:cs="Arial"/>
          <w:bCs/>
          <w:sz w:val="24"/>
          <w:szCs w:val="24"/>
        </w:rPr>
        <w:t xml:space="preserve">Los oferentes que no realicen la coordinación para la demostración si ésta fuese requerida por el Hospital, no serán considerados en la evaluación o si éstos presentados en la demostración no corresponde a lo ofertado en la presente </w:t>
      </w:r>
      <w:r w:rsidR="00AD04A8">
        <w:rPr>
          <w:rFonts w:ascii="Verdana" w:eastAsia="Arial" w:hAnsi="Verdana" w:cs="Arial"/>
          <w:bCs/>
          <w:sz w:val="24"/>
          <w:szCs w:val="24"/>
        </w:rPr>
        <w:t>ficha técnica</w:t>
      </w:r>
      <w:r w:rsidRPr="00AD6409">
        <w:rPr>
          <w:rFonts w:ascii="Verdana" w:eastAsia="Arial" w:hAnsi="Verdana" w:cs="Arial"/>
          <w:bCs/>
          <w:sz w:val="24"/>
          <w:szCs w:val="24"/>
        </w:rPr>
        <w:t>, su oferta será descartada sin previo trámite y declarada inadmisible, según lo establecido en los Requisitos Técnicos de Admisibilidad de las presentes Bases Técnicas.</w:t>
      </w:r>
      <w:r w:rsidR="00E4705B">
        <w:rPr>
          <w:rFonts w:ascii="Verdana" w:eastAsia="Times New Roman" w:hAnsi="Verdana" w:cs="Arial"/>
          <w:sz w:val="24"/>
          <w:szCs w:val="24"/>
          <w:lang w:val="es-ES" w:eastAsia="es-ES"/>
        </w:rPr>
        <w:br w:type="page"/>
      </w:r>
    </w:p>
    <w:p w14:paraId="5FFD1CEB" w14:textId="3260675B" w:rsidR="001830FC" w:rsidRPr="001E1642" w:rsidRDefault="00286E19" w:rsidP="001830FC">
      <w:pPr>
        <w:spacing w:after="0" w:line="276" w:lineRule="auto"/>
        <w:rPr>
          <w:rFonts w:ascii="Verdana" w:eastAsia="Times New Roman" w:hAnsi="Verdana" w:cs="Arial"/>
          <w:sz w:val="24"/>
          <w:szCs w:val="24"/>
          <w:lang w:val="es-ES" w:eastAsia="es-ES"/>
        </w:rPr>
      </w:pPr>
      <w:bookmarkStart w:id="4" w:name="_Hlk96959461"/>
      <w:bookmarkEnd w:id="3"/>
      <w:r>
        <w:rPr>
          <w:rFonts w:ascii="Verdana" w:eastAsia="Times New Roman" w:hAnsi="Verdana" w:cs="Arial"/>
          <w:b/>
          <w:noProof/>
          <w:sz w:val="24"/>
          <w:szCs w:val="24"/>
          <w:lang w:eastAsia="es-CL"/>
        </w:rPr>
        <w:lastRenderedPageBreak/>
        <w:drawing>
          <wp:inline distT="0" distB="0" distL="0" distR="0" wp14:anchorId="3769E666" wp14:editId="74B8B6CF">
            <wp:extent cx="1810385" cy="640080"/>
            <wp:effectExtent l="0" t="0" r="0" b="7620"/>
            <wp:docPr id="16374400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0385" cy="640080"/>
                    </a:xfrm>
                    <a:prstGeom prst="rect">
                      <a:avLst/>
                    </a:prstGeom>
                    <a:noFill/>
                  </pic:spPr>
                </pic:pic>
              </a:graphicData>
            </a:graphic>
          </wp:inline>
        </w:drawing>
      </w:r>
    </w:p>
    <w:p w14:paraId="0C4B4202" w14:textId="4C962285" w:rsidR="001830FC" w:rsidRPr="001E1642" w:rsidRDefault="001830FC" w:rsidP="001830FC">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line="276" w:lineRule="auto"/>
        <w:jc w:val="center"/>
        <w:rPr>
          <w:rFonts w:ascii="Verdana" w:eastAsia="Times New Roman" w:hAnsi="Verdana" w:cs="Arial"/>
          <w:sz w:val="24"/>
          <w:szCs w:val="24"/>
          <w:lang w:val="es-ES" w:eastAsia="es-ES"/>
        </w:rPr>
      </w:pPr>
      <w:r w:rsidRPr="001E1642">
        <w:rPr>
          <w:rFonts w:ascii="Verdana" w:eastAsia="Arial" w:hAnsi="Verdana" w:cs="Arial"/>
          <w:sz w:val="24"/>
          <w:szCs w:val="24"/>
        </w:rPr>
        <w:t xml:space="preserve">ANEXO N.º </w:t>
      </w:r>
      <w:r w:rsidR="00AD6409">
        <w:rPr>
          <w:rFonts w:ascii="Verdana" w:eastAsia="Arial" w:hAnsi="Verdana" w:cs="Arial"/>
          <w:sz w:val="24"/>
          <w:szCs w:val="24"/>
        </w:rPr>
        <w:t>1</w:t>
      </w:r>
      <w:r w:rsidRPr="001E1642">
        <w:rPr>
          <w:rFonts w:ascii="Verdana" w:eastAsia="Arial" w:hAnsi="Verdana" w:cs="Arial"/>
          <w:sz w:val="24"/>
          <w:szCs w:val="24"/>
        </w:rPr>
        <w:t xml:space="preserve"> – </w:t>
      </w:r>
      <w:r w:rsidR="00242D86">
        <w:rPr>
          <w:rFonts w:ascii="Verdana" w:eastAsia="Arial" w:hAnsi="Verdana" w:cs="Arial"/>
          <w:sz w:val="24"/>
          <w:szCs w:val="24"/>
        </w:rPr>
        <w:t xml:space="preserve">PLAZOS Y </w:t>
      </w:r>
      <w:r w:rsidRPr="001E1642">
        <w:rPr>
          <w:rFonts w:ascii="Verdana" w:eastAsia="Arial" w:hAnsi="Verdana" w:cs="Arial"/>
          <w:sz w:val="24"/>
          <w:szCs w:val="24"/>
          <w:lang w:val="es-ES"/>
        </w:rPr>
        <w:t xml:space="preserve">CUMPLIMIENTO DE </w:t>
      </w:r>
      <w:r w:rsidR="00242D86">
        <w:rPr>
          <w:rFonts w:ascii="Verdana" w:eastAsia="Arial" w:hAnsi="Verdana" w:cs="Arial"/>
          <w:sz w:val="24"/>
          <w:szCs w:val="24"/>
          <w:lang w:val="es-ES"/>
        </w:rPr>
        <w:t>EETT</w:t>
      </w:r>
      <w:r w:rsidRPr="001E1642">
        <w:rPr>
          <w:rFonts w:ascii="Verdana" w:eastAsia="Arial" w:hAnsi="Verdana" w:cs="Arial"/>
          <w:sz w:val="24"/>
          <w:szCs w:val="24"/>
          <w:lang w:val="es-ES"/>
        </w:rPr>
        <w:t>.</w:t>
      </w:r>
    </w:p>
    <w:p w14:paraId="7846B6D7" w14:textId="77777777" w:rsidR="00AD04A8" w:rsidRDefault="00AD04A8" w:rsidP="001830FC">
      <w:pPr>
        <w:spacing w:after="0" w:line="276" w:lineRule="auto"/>
        <w:jc w:val="both"/>
        <w:rPr>
          <w:rFonts w:ascii="Verdana" w:hAnsi="Verdana" w:cs="Arial"/>
          <w:bCs/>
          <w:sz w:val="24"/>
          <w:szCs w:val="24"/>
          <w:lang w:val="es-ES"/>
        </w:rPr>
      </w:pPr>
    </w:p>
    <w:p w14:paraId="53FCF346" w14:textId="7042B16C" w:rsidR="001830FC" w:rsidRPr="001E1642" w:rsidRDefault="00B14ADC" w:rsidP="001830FC">
      <w:pPr>
        <w:spacing w:after="0" w:line="276" w:lineRule="auto"/>
        <w:jc w:val="both"/>
        <w:rPr>
          <w:rFonts w:ascii="Verdana" w:eastAsia="Calibri" w:hAnsi="Verdana" w:cs="Arial"/>
          <w:b/>
          <w:sz w:val="24"/>
          <w:szCs w:val="24"/>
          <w:lang w:val="es-ES"/>
        </w:rPr>
      </w:pPr>
      <w:r w:rsidRPr="00B14ADC">
        <w:rPr>
          <w:rFonts w:ascii="Verdana" w:eastAsia="Arial" w:hAnsi="Verdana" w:cs="Arial"/>
          <w:b/>
          <w:sz w:val="24"/>
          <w:szCs w:val="24"/>
        </w:rPr>
        <w:t>ADQUISICIÓN DE SILLAS DE LABORATORIO PARA EL HOSPITAL DIPRECA</w:t>
      </w:r>
      <w:r w:rsidRPr="001E1642">
        <w:rPr>
          <w:rFonts w:ascii="Verdana" w:eastAsia="Calibri" w:hAnsi="Verdana" w:cs="Arial"/>
          <w:b/>
          <w:sz w:val="24"/>
          <w:szCs w:val="24"/>
          <w:lang w:val="es-ES"/>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16"/>
        <w:gridCol w:w="4105"/>
      </w:tblGrid>
      <w:tr w:rsidR="00AD6409" w:rsidRPr="001C2C86" w14:paraId="526A92BA" w14:textId="77777777" w:rsidTr="001904F3">
        <w:trPr>
          <w:trHeight w:val="93"/>
          <w:jc w:val="center"/>
        </w:trPr>
        <w:tc>
          <w:tcPr>
            <w:tcW w:w="2699" w:type="pct"/>
            <w:shd w:val="clear" w:color="auto" w:fill="F2F2F2" w:themeFill="background1" w:themeFillShade="F2"/>
            <w:vAlign w:val="center"/>
          </w:tcPr>
          <w:p w14:paraId="63F16313" w14:textId="77777777" w:rsidR="00AD6409" w:rsidRPr="001C2C86" w:rsidRDefault="00AD6409" w:rsidP="001904F3">
            <w:pPr>
              <w:tabs>
                <w:tab w:val="center" w:pos="4680"/>
              </w:tabs>
              <w:spacing w:before="60" w:after="0" w:line="276" w:lineRule="auto"/>
              <w:jc w:val="center"/>
              <w:rPr>
                <w:rFonts w:ascii="Verdana" w:eastAsia="Arial" w:hAnsi="Verdana" w:cs="Arial"/>
                <w:b/>
                <w:sz w:val="24"/>
                <w:szCs w:val="24"/>
              </w:rPr>
            </w:pPr>
            <w:r w:rsidRPr="001C2C86">
              <w:rPr>
                <w:rFonts w:ascii="Verdana" w:eastAsia="Arial" w:hAnsi="Verdana" w:cs="Arial"/>
                <w:b/>
                <w:sz w:val="24"/>
                <w:szCs w:val="24"/>
              </w:rPr>
              <w:t>ANTECEDENTES</w:t>
            </w:r>
          </w:p>
        </w:tc>
        <w:tc>
          <w:tcPr>
            <w:tcW w:w="2301" w:type="pct"/>
            <w:shd w:val="clear" w:color="auto" w:fill="F2F2F2" w:themeFill="background1" w:themeFillShade="F2"/>
            <w:vAlign w:val="center"/>
          </w:tcPr>
          <w:p w14:paraId="3E72BA87" w14:textId="77777777" w:rsidR="00AD6409" w:rsidRPr="001C2C86" w:rsidRDefault="00AD6409" w:rsidP="001904F3">
            <w:pPr>
              <w:tabs>
                <w:tab w:val="center" w:pos="4680"/>
              </w:tabs>
              <w:spacing w:after="0" w:line="276" w:lineRule="auto"/>
              <w:jc w:val="center"/>
              <w:rPr>
                <w:rFonts w:ascii="Verdana" w:eastAsia="Arial" w:hAnsi="Verdana" w:cs="Arial"/>
                <w:b/>
                <w:sz w:val="24"/>
                <w:szCs w:val="24"/>
              </w:rPr>
            </w:pPr>
            <w:r w:rsidRPr="001C2C86">
              <w:rPr>
                <w:rFonts w:ascii="Verdana" w:eastAsia="Arial" w:hAnsi="Verdana" w:cs="Arial"/>
                <w:b/>
                <w:sz w:val="24"/>
                <w:szCs w:val="24"/>
              </w:rPr>
              <w:t>INDICAR SEGÚN ITEM</w:t>
            </w:r>
          </w:p>
        </w:tc>
      </w:tr>
      <w:tr w:rsidR="00AD6409" w:rsidRPr="001C2C86" w14:paraId="71B8C778" w14:textId="77777777" w:rsidTr="00A02330">
        <w:trPr>
          <w:trHeight w:val="575"/>
          <w:jc w:val="center"/>
        </w:trPr>
        <w:tc>
          <w:tcPr>
            <w:tcW w:w="2699" w:type="pct"/>
            <w:vAlign w:val="center"/>
          </w:tcPr>
          <w:p w14:paraId="5D8BC090" w14:textId="2062B2C3" w:rsidR="00AD6409" w:rsidRPr="001C2C86" w:rsidRDefault="00AD6409" w:rsidP="001904F3">
            <w:pPr>
              <w:tabs>
                <w:tab w:val="center" w:pos="4680"/>
              </w:tabs>
              <w:spacing w:after="0" w:line="276" w:lineRule="auto"/>
              <w:jc w:val="both"/>
              <w:rPr>
                <w:rFonts w:ascii="Verdana" w:eastAsia="Arial" w:hAnsi="Verdana" w:cs="Arial"/>
                <w:bCs/>
                <w:sz w:val="24"/>
                <w:szCs w:val="24"/>
              </w:rPr>
            </w:pPr>
            <w:r w:rsidRPr="001C2C86">
              <w:rPr>
                <w:rFonts w:ascii="Verdana" w:hAnsi="Verdana" w:cs="Arial"/>
                <w:bCs/>
                <w:sz w:val="24"/>
                <w:szCs w:val="24"/>
              </w:rPr>
              <w:t>Garantía Técnica</w:t>
            </w:r>
            <w:r w:rsidR="006E4A4C">
              <w:rPr>
                <w:rFonts w:ascii="Verdana" w:hAnsi="Verdana" w:cs="Arial"/>
                <w:bCs/>
                <w:sz w:val="24"/>
                <w:szCs w:val="24"/>
              </w:rPr>
              <w:t>.</w:t>
            </w:r>
          </w:p>
        </w:tc>
        <w:tc>
          <w:tcPr>
            <w:tcW w:w="2301" w:type="pct"/>
            <w:vAlign w:val="center"/>
          </w:tcPr>
          <w:p w14:paraId="556729BB" w14:textId="77777777" w:rsidR="00AD6409" w:rsidRPr="001C2C86" w:rsidRDefault="00AD6409" w:rsidP="006E4A4C">
            <w:pPr>
              <w:tabs>
                <w:tab w:val="center" w:pos="4680"/>
              </w:tabs>
              <w:spacing w:after="60" w:line="276" w:lineRule="auto"/>
              <w:ind w:left="167"/>
              <w:rPr>
                <w:rFonts w:ascii="Verdana" w:eastAsia="Arial" w:hAnsi="Verdana" w:cs="Arial"/>
                <w:bCs/>
                <w:sz w:val="24"/>
                <w:szCs w:val="24"/>
              </w:rPr>
            </w:pPr>
            <w:r w:rsidRPr="001C2C86">
              <w:rPr>
                <w:rFonts w:ascii="Verdana" w:eastAsia="Arial" w:hAnsi="Verdana" w:cs="Arial"/>
                <w:bCs/>
                <w:sz w:val="24"/>
                <w:szCs w:val="24"/>
              </w:rPr>
              <w:t>_________ Meses.</w:t>
            </w:r>
          </w:p>
        </w:tc>
      </w:tr>
      <w:tr w:rsidR="00AD6409" w:rsidRPr="001C2C86" w14:paraId="5676CA82" w14:textId="77777777" w:rsidTr="00A02330">
        <w:trPr>
          <w:trHeight w:val="697"/>
          <w:jc w:val="center"/>
        </w:trPr>
        <w:tc>
          <w:tcPr>
            <w:tcW w:w="2699" w:type="pct"/>
            <w:vAlign w:val="center"/>
          </w:tcPr>
          <w:p w14:paraId="58C92CF2" w14:textId="363167AA" w:rsidR="00AD6409" w:rsidRPr="001C2C86" w:rsidRDefault="00AD6409" w:rsidP="001904F3">
            <w:pPr>
              <w:tabs>
                <w:tab w:val="center" w:pos="4680"/>
              </w:tabs>
              <w:spacing w:after="0" w:line="276" w:lineRule="auto"/>
              <w:jc w:val="both"/>
              <w:rPr>
                <w:rFonts w:ascii="Verdana" w:hAnsi="Verdana" w:cs="Arial"/>
                <w:bCs/>
                <w:sz w:val="24"/>
                <w:szCs w:val="24"/>
              </w:rPr>
            </w:pPr>
            <w:r w:rsidRPr="00F567AF">
              <w:rPr>
                <w:rFonts w:ascii="Verdana" w:hAnsi="Verdana" w:cs="Arial"/>
                <w:bCs/>
                <w:sz w:val="24"/>
                <w:szCs w:val="24"/>
              </w:rPr>
              <w:t>Plazo de Entrega</w:t>
            </w:r>
            <w:r w:rsidR="006E4A4C">
              <w:rPr>
                <w:rFonts w:ascii="Verdana" w:hAnsi="Verdana" w:cs="Arial"/>
                <w:bCs/>
                <w:sz w:val="24"/>
                <w:szCs w:val="24"/>
              </w:rPr>
              <w:t>.</w:t>
            </w:r>
          </w:p>
        </w:tc>
        <w:tc>
          <w:tcPr>
            <w:tcW w:w="2301" w:type="pct"/>
            <w:vAlign w:val="center"/>
          </w:tcPr>
          <w:p w14:paraId="38CE1E8D" w14:textId="77777777" w:rsidR="00AD6409" w:rsidRDefault="00AD6409" w:rsidP="006E4A4C">
            <w:pPr>
              <w:tabs>
                <w:tab w:val="center" w:pos="4680"/>
              </w:tabs>
              <w:spacing w:after="60" w:line="276" w:lineRule="auto"/>
              <w:ind w:left="167"/>
              <w:rPr>
                <w:rFonts w:ascii="Verdana" w:eastAsia="Arial" w:hAnsi="Verdana" w:cs="Arial"/>
                <w:bCs/>
                <w:sz w:val="24"/>
                <w:szCs w:val="24"/>
              </w:rPr>
            </w:pPr>
            <w:r>
              <w:rPr>
                <w:rFonts w:ascii="Verdana" w:eastAsia="Arial" w:hAnsi="Verdana" w:cs="Arial"/>
                <w:bCs/>
                <w:sz w:val="24"/>
                <w:szCs w:val="24"/>
              </w:rPr>
              <w:t xml:space="preserve">_________ </w:t>
            </w:r>
            <w:r w:rsidRPr="001C2C86">
              <w:rPr>
                <w:rFonts w:ascii="Verdana" w:hAnsi="Verdana"/>
                <w:sz w:val="24"/>
                <w:szCs w:val="24"/>
              </w:rPr>
              <w:t>días hábiles</w:t>
            </w:r>
          </w:p>
        </w:tc>
      </w:tr>
      <w:tr w:rsidR="00AD6409" w:rsidRPr="001C2C86" w14:paraId="45C9D3E1" w14:textId="77777777" w:rsidTr="001904F3">
        <w:trPr>
          <w:trHeight w:val="823"/>
          <w:jc w:val="center"/>
        </w:trPr>
        <w:tc>
          <w:tcPr>
            <w:tcW w:w="2699" w:type="pct"/>
            <w:vAlign w:val="center"/>
          </w:tcPr>
          <w:p w14:paraId="2643BB6A" w14:textId="77777777" w:rsidR="00AD6409" w:rsidRPr="001C2C86" w:rsidRDefault="00AD6409" w:rsidP="001904F3">
            <w:pPr>
              <w:tabs>
                <w:tab w:val="center" w:pos="4680"/>
              </w:tabs>
              <w:spacing w:after="0" w:line="276" w:lineRule="auto"/>
              <w:jc w:val="both"/>
              <w:rPr>
                <w:rFonts w:ascii="Verdana" w:eastAsia="Arial" w:hAnsi="Verdana" w:cs="Arial"/>
                <w:bCs/>
                <w:color w:val="000000"/>
                <w:sz w:val="24"/>
                <w:szCs w:val="24"/>
              </w:rPr>
            </w:pPr>
            <w:r w:rsidRPr="001C2C86">
              <w:rPr>
                <w:rFonts w:ascii="Verdana" w:eastAsia="Times New Roman" w:hAnsi="Verdana" w:cs="Arial"/>
                <w:sz w:val="24"/>
                <w:szCs w:val="24"/>
                <w:lang w:val="es-ES" w:eastAsia="es-ES"/>
              </w:rPr>
              <w:t>Los oferentes deberán presentar fichas técnicas, catálogos u otros antecedentes de similar naturaleza.</w:t>
            </w:r>
          </w:p>
        </w:tc>
        <w:tc>
          <w:tcPr>
            <w:tcW w:w="2301" w:type="pct"/>
            <w:vAlign w:val="center"/>
          </w:tcPr>
          <w:p w14:paraId="0F79915A" w14:textId="77777777" w:rsidR="00AD6409" w:rsidRPr="001C2C86" w:rsidRDefault="00AD6409" w:rsidP="006E4A4C">
            <w:pPr>
              <w:tabs>
                <w:tab w:val="center" w:pos="4680"/>
              </w:tabs>
              <w:spacing w:after="60" w:line="276" w:lineRule="auto"/>
              <w:ind w:left="167"/>
              <w:rPr>
                <w:rFonts w:ascii="Verdana" w:eastAsia="Arial" w:hAnsi="Verdana" w:cs="Arial"/>
                <w:bCs/>
                <w:sz w:val="24"/>
                <w:szCs w:val="24"/>
              </w:rPr>
            </w:pPr>
            <w:r w:rsidRPr="001C2C86">
              <w:rPr>
                <w:rFonts w:ascii="Verdana" w:eastAsia="Arial" w:hAnsi="Verdana" w:cs="Arial"/>
                <w:bCs/>
                <w:sz w:val="24"/>
                <w:szCs w:val="24"/>
              </w:rPr>
              <w:t>_________ Adjunta (si / no).</w:t>
            </w:r>
          </w:p>
        </w:tc>
      </w:tr>
    </w:tbl>
    <w:p w14:paraId="4DCF0B54" w14:textId="77777777" w:rsidR="00AD6409" w:rsidRDefault="00AD6409" w:rsidP="00242D86">
      <w:pPr>
        <w:tabs>
          <w:tab w:val="center" w:pos="4680"/>
        </w:tabs>
        <w:suppressAutoHyphens/>
        <w:spacing w:after="0" w:line="276" w:lineRule="auto"/>
        <w:jc w:val="both"/>
        <w:rPr>
          <w:rFonts w:ascii="Verdana" w:hAnsi="Verdana" w:cs="Arial"/>
          <w:b/>
          <w:sz w:val="24"/>
          <w:szCs w:val="24"/>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7"/>
        <w:gridCol w:w="634"/>
        <w:gridCol w:w="595"/>
        <w:gridCol w:w="2465"/>
      </w:tblGrid>
      <w:tr w:rsidR="00242D86" w:rsidRPr="001E1642" w14:paraId="07E6D54F" w14:textId="77777777" w:rsidTr="004C7FCA">
        <w:trPr>
          <w:trHeight w:val="20"/>
        </w:trPr>
        <w:tc>
          <w:tcPr>
            <w:tcW w:w="2930" w:type="pct"/>
            <w:vMerge w:val="restart"/>
            <w:shd w:val="clear" w:color="auto" w:fill="F2F2F2" w:themeFill="background1" w:themeFillShade="F2"/>
            <w:vAlign w:val="center"/>
          </w:tcPr>
          <w:p w14:paraId="496F1C71"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r w:rsidRPr="001E1642">
              <w:rPr>
                <w:rFonts w:ascii="Verdana" w:eastAsia="Times New Roman" w:hAnsi="Verdana" w:cs="Arial"/>
                <w:b/>
                <w:bCs/>
                <w:color w:val="000000"/>
                <w:sz w:val="24"/>
                <w:szCs w:val="24"/>
                <w:lang w:eastAsia="es-CL"/>
              </w:rPr>
              <w:t>CARACTERISTICAS TECNICAS REQUERIDAS</w:t>
            </w:r>
          </w:p>
        </w:tc>
        <w:tc>
          <w:tcPr>
            <w:tcW w:w="689" w:type="pct"/>
            <w:gridSpan w:val="2"/>
            <w:shd w:val="clear" w:color="auto" w:fill="F2F2F2" w:themeFill="background1" w:themeFillShade="F2"/>
          </w:tcPr>
          <w:p w14:paraId="46A2EA53"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r w:rsidRPr="001E1642">
              <w:rPr>
                <w:rFonts w:ascii="Verdana" w:eastAsia="Times New Roman" w:hAnsi="Verdana" w:cs="Arial"/>
                <w:b/>
                <w:bCs/>
                <w:color w:val="000000"/>
                <w:sz w:val="24"/>
                <w:szCs w:val="24"/>
                <w:lang w:eastAsia="es-CL"/>
              </w:rPr>
              <w:t>CUMPLE</w:t>
            </w:r>
          </w:p>
        </w:tc>
        <w:tc>
          <w:tcPr>
            <w:tcW w:w="1382" w:type="pct"/>
            <w:vMerge w:val="restart"/>
            <w:shd w:val="clear" w:color="auto" w:fill="F2F2F2" w:themeFill="background1" w:themeFillShade="F2"/>
            <w:vAlign w:val="center"/>
          </w:tcPr>
          <w:p w14:paraId="730452BB" w14:textId="77777777" w:rsidR="00242D86" w:rsidRPr="00C15C67" w:rsidRDefault="00242D86" w:rsidP="004C7FCA">
            <w:pPr>
              <w:spacing w:after="0" w:line="240" w:lineRule="auto"/>
              <w:jc w:val="center"/>
              <w:rPr>
                <w:rFonts w:ascii="Verdana" w:eastAsia="Times New Roman" w:hAnsi="Verdana" w:cs="Arial"/>
                <w:b/>
                <w:bCs/>
                <w:color w:val="000000"/>
                <w:sz w:val="24"/>
                <w:szCs w:val="24"/>
                <w:lang w:eastAsia="es-CL"/>
              </w:rPr>
            </w:pPr>
            <w:r w:rsidRPr="00C15C67">
              <w:rPr>
                <w:rFonts w:ascii="Verdana" w:eastAsia="Times New Roman" w:hAnsi="Verdana" w:cs="Arial"/>
                <w:b/>
                <w:bCs/>
                <w:color w:val="000000"/>
                <w:sz w:val="24"/>
                <w:szCs w:val="24"/>
                <w:lang w:eastAsia="es-CL"/>
              </w:rPr>
              <w:t>OBSERVACIONES</w:t>
            </w:r>
          </w:p>
        </w:tc>
      </w:tr>
      <w:tr w:rsidR="00242D86" w:rsidRPr="001E1642" w14:paraId="0D3E61F4" w14:textId="77777777" w:rsidTr="004C7FCA">
        <w:trPr>
          <w:trHeight w:val="20"/>
        </w:trPr>
        <w:tc>
          <w:tcPr>
            <w:tcW w:w="2930" w:type="pct"/>
            <w:vMerge/>
            <w:shd w:val="clear" w:color="auto" w:fill="F2F2F2" w:themeFill="background1" w:themeFillShade="F2"/>
            <w:vAlign w:val="center"/>
          </w:tcPr>
          <w:p w14:paraId="3D91F777"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p>
        </w:tc>
        <w:tc>
          <w:tcPr>
            <w:tcW w:w="355" w:type="pct"/>
            <w:shd w:val="clear" w:color="auto" w:fill="F2F2F2" w:themeFill="background1" w:themeFillShade="F2"/>
          </w:tcPr>
          <w:p w14:paraId="23CF59D0"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r w:rsidRPr="001E1642">
              <w:rPr>
                <w:rFonts w:ascii="Verdana" w:eastAsia="Times New Roman" w:hAnsi="Verdana" w:cs="Arial"/>
                <w:b/>
                <w:bCs/>
                <w:color w:val="000000"/>
                <w:sz w:val="24"/>
                <w:szCs w:val="24"/>
                <w:lang w:eastAsia="es-CL"/>
              </w:rPr>
              <w:t>SI</w:t>
            </w:r>
          </w:p>
        </w:tc>
        <w:tc>
          <w:tcPr>
            <w:tcW w:w="333" w:type="pct"/>
            <w:shd w:val="clear" w:color="auto" w:fill="F2F2F2" w:themeFill="background1" w:themeFillShade="F2"/>
          </w:tcPr>
          <w:p w14:paraId="64B54246"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r w:rsidRPr="001E1642">
              <w:rPr>
                <w:rFonts w:ascii="Verdana" w:eastAsia="Times New Roman" w:hAnsi="Verdana" w:cs="Arial"/>
                <w:b/>
                <w:bCs/>
                <w:color w:val="000000"/>
                <w:sz w:val="24"/>
                <w:szCs w:val="24"/>
                <w:lang w:eastAsia="es-CL"/>
              </w:rPr>
              <w:t>NO</w:t>
            </w:r>
          </w:p>
        </w:tc>
        <w:tc>
          <w:tcPr>
            <w:tcW w:w="1382" w:type="pct"/>
            <w:vMerge/>
            <w:shd w:val="clear" w:color="auto" w:fill="F2F2F2" w:themeFill="background1" w:themeFillShade="F2"/>
          </w:tcPr>
          <w:p w14:paraId="18BC5CBC" w14:textId="77777777" w:rsidR="00242D86" w:rsidRPr="001E1642" w:rsidRDefault="00242D86" w:rsidP="004C7FCA">
            <w:pPr>
              <w:spacing w:after="0" w:line="240" w:lineRule="auto"/>
              <w:jc w:val="center"/>
              <w:rPr>
                <w:rFonts w:ascii="Verdana" w:eastAsia="Times New Roman" w:hAnsi="Verdana" w:cs="Arial"/>
                <w:b/>
                <w:bCs/>
                <w:color w:val="000000"/>
                <w:sz w:val="24"/>
                <w:szCs w:val="24"/>
                <w:lang w:eastAsia="es-CL"/>
              </w:rPr>
            </w:pPr>
          </w:p>
        </w:tc>
      </w:tr>
      <w:tr w:rsidR="00242D86" w:rsidRPr="001E1642" w14:paraId="29A37C1C" w14:textId="77777777" w:rsidTr="004C7FCA">
        <w:trPr>
          <w:trHeight w:val="20"/>
        </w:trPr>
        <w:tc>
          <w:tcPr>
            <w:tcW w:w="2930" w:type="pct"/>
          </w:tcPr>
          <w:p w14:paraId="2D409653" w14:textId="77777777" w:rsidR="00242D86" w:rsidRPr="00C15C67" w:rsidRDefault="00242D86" w:rsidP="004C7FCA">
            <w:pPr>
              <w:spacing w:line="276" w:lineRule="auto"/>
              <w:jc w:val="both"/>
              <w:rPr>
                <w:rFonts w:ascii="Verdana" w:hAnsi="Verdana" w:cs="Arial"/>
                <w:b/>
                <w:bCs/>
                <w:sz w:val="24"/>
                <w:szCs w:val="24"/>
              </w:rPr>
            </w:pPr>
            <w:r w:rsidRPr="00C15C67">
              <w:rPr>
                <w:rFonts w:ascii="Verdana" w:hAnsi="Verdana" w:cs="Arial"/>
                <w:b/>
                <w:bCs/>
                <w:sz w:val="24"/>
                <w:szCs w:val="24"/>
              </w:rPr>
              <w:t>Sillas de laboratorio</w:t>
            </w:r>
          </w:p>
          <w:p w14:paraId="36BD9921" w14:textId="77777777" w:rsidR="003516A6" w:rsidRPr="004042E1" w:rsidRDefault="003516A6" w:rsidP="003516A6">
            <w:pPr>
              <w:pStyle w:val="Prrafodelista"/>
              <w:numPr>
                <w:ilvl w:val="0"/>
                <w:numId w:val="18"/>
              </w:numPr>
              <w:spacing w:after="0" w:line="276" w:lineRule="auto"/>
              <w:ind w:left="177" w:hanging="142"/>
              <w:jc w:val="both"/>
              <w:rPr>
                <w:rFonts w:ascii="Verdana" w:hAnsi="Verdana" w:cs="Arial"/>
                <w:sz w:val="24"/>
                <w:szCs w:val="24"/>
              </w:rPr>
            </w:pPr>
            <w:r>
              <w:rPr>
                <w:rFonts w:ascii="Verdana" w:hAnsi="Verdana" w:cs="Arial"/>
                <w:sz w:val="24"/>
                <w:szCs w:val="24"/>
              </w:rPr>
              <w:t>Silla alta para laboratorio o tipo cajero.</w:t>
            </w:r>
          </w:p>
          <w:p w14:paraId="22A85F08" w14:textId="77777777" w:rsidR="003516A6" w:rsidRPr="002607EA" w:rsidRDefault="003516A6" w:rsidP="003516A6">
            <w:pPr>
              <w:pStyle w:val="Prrafodelista"/>
              <w:numPr>
                <w:ilvl w:val="0"/>
                <w:numId w:val="18"/>
              </w:numPr>
              <w:spacing w:line="276" w:lineRule="auto"/>
              <w:ind w:left="177" w:hanging="142"/>
              <w:jc w:val="both"/>
              <w:rPr>
                <w:rFonts w:ascii="Verdana" w:hAnsi="Verdana" w:cs="Arial"/>
                <w:sz w:val="24"/>
                <w:szCs w:val="24"/>
              </w:rPr>
            </w:pPr>
            <w:r w:rsidRPr="002607EA">
              <w:rPr>
                <w:rFonts w:ascii="Verdana" w:hAnsi="Verdana" w:cs="Arial"/>
                <w:sz w:val="24"/>
                <w:szCs w:val="24"/>
              </w:rPr>
              <w:t xml:space="preserve">Altura del asiento regulable pistón abajo </w:t>
            </w:r>
            <w:r>
              <w:rPr>
                <w:rFonts w:ascii="Verdana" w:hAnsi="Verdana" w:cs="Arial"/>
                <w:sz w:val="24"/>
                <w:szCs w:val="24"/>
              </w:rPr>
              <w:t xml:space="preserve">entre </w:t>
            </w:r>
            <w:r w:rsidRPr="002607EA">
              <w:rPr>
                <w:rFonts w:ascii="Verdana" w:hAnsi="Verdana" w:cs="Arial"/>
                <w:sz w:val="24"/>
                <w:szCs w:val="24"/>
              </w:rPr>
              <w:t xml:space="preserve">45 cm, pistón arriba </w:t>
            </w:r>
            <w:r>
              <w:rPr>
                <w:rFonts w:ascii="Verdana" w:hAnsi="Verdana" w:cs="Arial"/>
                <w:sz w:val="24"/>
                <w:szCs w:val="24"/>
              </w:rPr>
              <w:t>76</w:t>
            </w:r>
            <w:r w:rsidRPr="002607EA">
              <w:rPr>
                <w:rFonts w:ascii="Verdana" w:hAnsi="Verdana" w:cs="Arial"/>
                <w:sz w:val="24"/>
                <w:szCs w:val="24"/>
              </w:rPr>
              <w:t xml:space="preserve"> cm, rango de tolerancia +5 cm, hasta </w:t>
            </w:r>
            <w:r>
              <w:rPr>
                <w:rFonts w:ascii="Verdana" w:hAnsi="Verdana" w:cs="Arial"/>
                <w:sz w:val="24"/>
                <w:szCs w:val="24"/>
              </w:rPr>
              <w:t>81</w:t>
            </w:r>
            <w:r w:rsidRPr="002607EA">
              <w:rPr>
                <w:rFonts w:ascii="Verdana" w:hAnsi="Verdana" w:cs="Arial"/>
                <w:sz w:val="24"/>
                <w:szCs w:val="24"/>
              </w:rPr>
              <w:t xml:space="preserve"> cm (contados desde el piso hasta el asiento).</w:t>
            </w:r>
          </w:p>
          <w:p w14:paraId="305279CB" w14:textId="77777777" w:rsidR="003516A6" w:rsidRDefault="003516A6" w:rsidP="003516A6">
            <w:pPr>
              <w:pStyle w:val="Prrafodelista"/>
              <w:numPr>
                <w:ilvl w:val="0"/>
                <w:numId w:val="18"/>
              </w:numPr>
              <w:spacing w:line="276" w:lineRule="auto"/>
              <w:ind w:left="177" w:hanging="142"/>
              <w:jc w:val="both"/>
              <w:rPr>
                <w:rFonts w:ascii="Verdana" w:hAnsi="Verdana" w:cs="Arial"/>
                <w:sz w:val="24"/>
                <w:szCs w:val="24"/>
              </w:rPr>
            </w:pPr>
            <w:r w:rsidRPr="002607EA">
              <w:rPr>
                <w:rFonts w:ascii="Verdana" w:hAnsi="Verdana" w:cs="Arial"/>
                <w:sz w:val="24"/>
                <w:szCs w:val="24"/>
              </w:rPr>
              <w:t xml:space="preserve">Ancho del asiento </w:t>
            </w:r>
            <w:r>
              <w:rPr>
                <w:rFonts w:ascii="Verdana" w:hAnsi="Verdana" w:cs="Arial"/>
                <w:sz w:val="24"/>
                <w:szCs w:val="24"/>
              </w:rPr>
              <w:t>entre 45 y 50</w:t>
            </w:r>
            <w:r w:rsidRPr="002607EA">
              <w:rPr>
                <w:rFonts w:ascii="Verdana" w:hAnsi="Verdana" w:cs="Arial"/>
                <w:sz w:val="24"/>
                <w:szCs w:val="24"/>
              </w:rPr>
              <w:t xml:space="preserve"> cm. </w:t>
            </w:r>
          </w:p>
          <w:p w14:paraId="671729F3" w14:textId="77777777" w:rsidR="003516A6" w:rsidRDefault="003516A6" w:rsidP="003516A6">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 xml:space="preserve">Asiento y respaldo acolchados de material de fácil limpieza y mantención. </w:t>
            </w:r>
          </w:p>
          <w:p w14:paraId="7EB13ADF" w14:textId="77777777" w:rsidR="003516A6" w:rsidRPr="002607EA" w:rsidRDefault="003516A6" w:rsidP="003516A6">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Base de estrella de acero cromado con 5 ruedas.</w:t>
            </w:r>
          </w:p>
          <w:p w14:paraId="702C76EB" w14:textId="77777777" w:rsidR="003516A6" w:rsidRDefault="003516A6" w:rsidP="003516A6">
            <w:pPr>
              <w:pStyle w:val="Prrafodelista"/>
              <w:numPr>
                <w:ilvl w:val="0"/>
                <w:numId w:val="18"/>
              </w:numPr>
              <w:spacing w:line="276" w:lineRule="auto"/>
              <w:ind w:left="177" w:hanging="142"/>
              <w:jc w:val="both"/>
              <w:rPr>
                <w:rFonts w:ascii="Verdana" w:hAnsi="Verdana" w:cs="Arial"/>
                <w:sz w:val="24"/>
                <w:szCs w:val="24"/>
              </w:rPr>
            </w:pPr>
            <w:r>
              <w:rPr>
                <w:rFonts w:ascii="Verdana" w:hAnsi="Verdana" w:cs="Arial"/>
                <w:sz w:val="24"/>
                <w:szCs w:val="24"/>
              </w:rPr>
              <w:t>Aro apoyapiés de acero cromado ajustable.</w:t>
            </w:r>
          </w:p>
          <w:p w14:paraId="183B1EE2" w14:textId="6040F32B" w:rsidR="00242D86" w:rsidRPr="003516A6" w:rsidRDefault="00242D86" w:rsidP="003516A6">
            <w:pPr>
              <w:spacing w:line="276" w:lineRule="auto"/>
              <w:jc w:val="both"/>
              <w:rPr>
                <w:rFonts w:ascii="Verdana" w:hAnsi="Verdana" w:cs="Arial"/>
                <w:sz w:val="24"/>
                <w:szCs w:val="24"/>
              </w:rPr>
            </w:pPr>
          </w:p>
        </w:tc>
        <w:tc>
          <w:tcPr>
            <w:tcW w:w="355" w:type="pct"/>
          </w:tcPr>
          <w:p w14:paraId="2F1C7B7A" w14:textId="77777777" w:rsidR="00242D86" w:rsidRPr="001E1642" w:rsidRDefault="00242D86" w:rsidP="004C7FCA">
            <w:pPr>
              <w:spacing w:after="0" w:line="276" w:lineRule="auto"/>
              <w:jc w:val="both"/>
              <w:rPr>
                <w:rFonts w:ascii="Verdana" w:eastAsia="Arial" w:hAnsi="Verdana" w:cs="Arial"/>
                <w:sz w:val="24"/>
                <w:szCs w:val="24"/>
              </w:rPr>
            </w:pPr>
          </w:p>
        </w:tc>
        <w:tc>
          <w:tcPr>
            <w:tcW w:w="333" w:type="pct"/>
          </w:tcPr>
          <w:p w14:paraId="72B9B3B6" w14:textId="77777777" w:rsidR="00242D86" w:rsidRPr="001E1642" w:rsidRDefault="00242D86" w:rsidP="004C7FCA">
            <w:pPr>
              <w:spacing w:after="0" w:line="276" w:lineRule="auto"/>
              <w:jc w:val="both"/>
              <w:rPr>
                <w:rFonts w:ascii="Verdana" w:eastAsia="Arial" w:hAnsi="Verdana" w:cs="Arial"/>
                <w:sz w:val="24"/>
                <w:szCs w:val="24"/>
              </w:rPr>
            </w:pPr>
          </w:p>
        </w:tc>
        <w:tc>
          <w:tcPr>
            <w:tcW w:w="1382" w:type="pct"/>
          </w:tcPr>
          <w:p w14:paraId="59303664" w14:textId="77777777" w:rsidR="00242D86" w:rsidRPr="001E1642" w:rsidRDefault="00242D86" w:rsidP="004C7FCA">
            <w:pPr>
              <w:spacing w:after="0" w:line="276" w:lineRule="auto"/>
              <w:jc w:val="both"/>
              <w:rPr>
                <w:rFonts w:ascii="Verdana" w:eastAsia="Arial" w:hAnsi="Verdana" w:cs="Arial"/>
                <w:sz w:val="24"/>
                <w:szCs w:val="24"/>
              </w:rPr>
            </w:pPr>
          </w:p>
        </w:tc>
      </w:tr>
    </w:tbl>
    <w:p w14:paraId="5C7A8947" w14:textId="77777777" w:rsidR="00AD6409" w:rsidRPr="001E1642" w:rsidRDefault="00AD6409" w:rsidP="001830FC">
      <w:pPr>
        <w:tabs>
          <w:tab w:val="center" w:pos="4680"/>
        </w:tabs>
        <w:suppressAutoHyphens/>
        <w:spacing w:before="160" w:after="0" w:line="276" w:lineRule="auto"/>
        <w:jc w:val="both"/>
        <w:rPr>
          <w:rFonts w:ascii="Verdana" w:hAnsi="Verdana" w:cs="Arial"/>
          <w:b/>
          <w:sz w:val="24"/>
          <w:szCs w:val="24"/>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389"/>
      </w:tblGrid>
      <w:tr w:rsidR="001830FC" w:rsidRPr="001E1642" w14:paraId="5BCF1618" w14:textId="77777777" w:rsidTr="00C866AC">
        <w:trPr>
          <w:trHeight w:val="1064"/>
          <w:jc w:val="center"/>
        </w:trPr>
        <w:tc>
          <w:tcPr>
            <w:tcW w:w="2540" w:type="pct"/>
          </w:tcPr>
          <w:p w14:paraId="51C21B30" w14:textId="77777777" w:rsidR="001830FC" w:rsidRPr="001E1642" w:rsidRDefault="001830FC" w:rsidP="00C866AC">
            <w:pPr>
              <w:tabs>
                <w:tab w:val="center" w:pos="4680"/>
              </w:tabs>
              <w:suppressAutoHyphens/>
              <w:spacing w:line="276" w:lineRule="auto"/>
              <w:jc w:val="center"/>
              <w:rPr>
                <w:rFonts w:ascii="Verdana" w:hAnsi="Verdana" w:cs="Arial"/>
                <w:bCs/>
                <w:sz w:val="24"/>
                <w:szCs w:val="24"/>
                <w:lang w:val="es-ES"/>
              </w:rPr>
            </w:pPr>
          </w:p>
          <w:p w14:paraId="1E99E4EB" w14:textId="77777777" w:rsidR="001830FC" w:rsidRPr="001E1642" w:rsidRDefault="001830FC" w:rsidP="00C866AC">
            <w:pPr>
              <w:tabs>
                <w:tab w:val="center" w:pos="4680"/>
              </w:tabs>
              <w:suppressAutoHyphens/>
              <w:spacing w:line="276" w:lineRule="auto"/>
              <w:rPr>
                <w:rFonts w:ascii="Verdana" w:hAnsi="Verdana" w:cs="Arial"/>
                <w:bCs/>
                <w:sz w:val="24"/>
                <w:szCs w:val="24"/>
                <w:lang w:val="es-ES"/>
              </w:rPr>
            </w:pPr>
          </w:p>
        </w:tc>
        <w:tc>
          <w:tcPr>
            <w:tcW w:w="2460" w:type="pct"/>
          </w:tcPr>
          <w:p w14:paraId="10EFD51B" w14:textId="77777777" w:rsidR="001830FC" w:rsidRPr="001E1642" w:rsidRDefault="001830FC" w:rsidP="00C866AC">
            <w:pPr>
              <w:tabs>
                <w:tab w:val="center" w:pos="4680"/>
              </w:tabs>
              <w:suppressAutoHyphens/>
              <w:spacing w:line="276" w:lineRule="auto"/>
              <w:jc w:val="center"/>
              <w:rPr>
                <w:rFonts w:ascii="Verdana" w:hAnsi="Verdana" w:cs="Arial"/>
                <w:bCs/>
                <w:sz w:val="24"/>
                <w:szCs w:val="24"/>
                <w:lang w:val="es-ES"/>
              </w:rPr>
            </w:pPr>
          </w:p>
        </w:tc>
      </w:tr>
      <w:tr w:rsidR="001830FC" w:rsidRPr="001E1642" w14:paraId="7C1CE94F" w14:textId="77777777" w:rsidTr="00C866AC">
        <w:trPr>
          <w:trHeight w:val="941"/>
          <w:jc w:val="center"/>
        </w:trPr>
        <w:tc>
          <w:tcPr>
            <w:tcW w:w="2540" w:type="pct"/>
            <w:shd w:val="clear" w:color="auto" w:fill="F2F2F2" w:themeFill="background1" w:themeFillShade="F2"/>
            <w:vAlign w:val="center"/>
          </w:tcPr>
          <w:p w14:paraId="328F73C8" w14:textId="77777777" w:rsidR="001830FC" w:rsidRPr="001E1642" w:rsidRDefault="001830FC" w:rsidP="00C866AC">
            <w:pPr>
              <w:tabs>
                <w:tab w:val="center" w:pos="4680"/>
              </w:tabs>
              <w:suppressAutoHyphens/>
              <w:spacing w:after="0" w:line="276" w:lineRule="auto"/>
              <w:jc w:val="center"/>
              <w:rPr>
                <w:rFonts w:ascii="Verdana" w:hAnsi="Verdana" w:cs="Arial"/>
                <w:b/>
                <w:bCs/>
                <w:sz w:val="24"/>
                <w:szCs w:val="24"/>
                <w:lang w:val="es-ES"/>
              </w:rPr>
            </w:pPr>
            <w:r w:rsidRPr="001E1642">
              <w:rPr>
                <w:rFonts w:ascii="Verdana" w:hAnsi="Verdana" w:cs="Arial"/>
                <w:b/>
                <w:bCs/>
                <w:sz w:val="24"/>
                <w:szCs w:val="24"/>
                <w:lang w:val="es-ES"/>
              </w:rPr>
              <w:t>NOMBRE - FIRMA</w:t>
            </w:r>
          </w:p>
          <w:p w14:paraId="44598A0F" w14:textId="77777777" w:rsidR="001830FC" w:rsidRPr="001E1642" w:rsidRDefault="001830FC" w:rsidP="00C866AC">
            <w:pPr>
              <w:tabs>
                <w:tab w:val="center" w:pos="4680"/>
              </w:tabs>
              <w:suppressAutoHyphens/>
              <w:spacing w:after="0" w:line="276" w:lineRule="auto"/>
              <w:jc w:val="center"/>
              <w:rPr>
                <w:rFonts w:ascii="Verdana" w:hAnsi="Verdana" w:cs="Arial"/>
                <w:b/>
                <w:bCs/>
                <w:sz w:val="24"/>
                <w:szCs w:val="24"/>
                <w:lang w:val="es-ES"/>
              </w:rPr>
            </w:pPr>
            <w:r w:rsidRPr="001E1642">
              <w:rPr>
                <w:rFonts w:ascii="Verdana" w:hAnsi="Verdana" w:cs="Arial"/>
                <w:b/>
                <w:bCs/>
                <w:sz w:val="24"/>
                <w:szCs w:val="24"/>
                <w:lang w:val="es-ES"/>
              </w:rPr>
              <w:t>PERSONA NATURAL</w:t>
            </w:r>
          </w:p>
        </w:tc>
        <w:tc>
          <w:tcPr>
            <w:tcW w:w="2460" w:type="pct"/>
            <w:shd w:val="clear" w:color="auto" w:fill="F2F2F2" w:themeFill="background1" w:themeFillShade="F2"/>
            <w:vAlign w:val="center"/>
          </w:tcPr>
          <w:p w14:paraId="3A124973" w14:textId="77777777" w:rsidR="001830FC" w:rsidRPr="001E1642" w:rsidRDefault="001830FC" w:rsidP="00C866AC">
            <w:pPr>
              <w:tabs>
                <w:tab w:val="center" w:pos="4680"/>
              </w:tabs>
              <w:suppressAutoHyphens/>
              <w:spacing w:after="0" w:line="276" w:lineRule="auto"/>
              <w:jc w:val="center"/>
              <w:rPr>
                <w:rFonts w:ascii="Verdana" w:hAnsi="Verdana" w:cs="Arial"/>
                <w:b/>
                <w:bCs/>
                <w:sz w:val="24"/>
                <w:szCs w:val="24"/>
                <w:lang w:val="es-ES"/>
              </w:rPr>
            </w:pPr>
            <w:r w:rsidRPr="001E1642">
              <w:rPr>
                <w:rFonts w:ascii="Verdana" w:hAnsi="Verdana" w:cs="Arial"/>
                <w:b/>
                <w:bCs/>
                <w:sz w:val="24"/>
                <w:szCs w:val="24"/>
                <w:lang w:val="es-ES"/>
              </w:rPr>
              <w:t>NOMBRE - FIRMA</w:t>
            </w:r>
          </w:p>
          <w:p w14:paraId="6A989F1C" w14:textId="77777777" w:rsidR="001830FC" w:rsidRPr="001E1642" w:rsidRDefault="001830FC" w:rsidP="00C866AC">
            <w:pPr>
              <w:tabs>
                <w:tab w:val="center" w:pos="4680"/>
              </w:tabs>
              <w:suppressAutoHyphens/>
              <w:spacing w:after="0" w:line="276" w:lineRule="auto"/>
              <w:jc w:val="center"/>
              <w:rPr>
                <w:rFonts w:ascii="Verdana" w:hAnsi="Verdana" w:cs="Arial"/>
                <w:b/>
                <w:bCs/>
                <w:sz w:val="24"/>
                <w:szCs w:val="24"/>
                <w:lang w:val="es-ES"/>
              </w:rPr>
            </w:pPr>
            <w:r w:rsidRPr="001E1642">
              <w:rPr>
                <w:rFonts w:ascii="Verdana" w:hAnsi="Verdana" w:cs="Arial"/>
                <w:b/>
                <w:bCs/>
                <w:sz w:val="24"/>
                <w:szCs w:val="24"/>
                <w:lang w:val="es-ES"/>
              </w:rPr>
              <w:t>REPRESENTANTE LEGAL</w:t>
            </w:r>
          </w:p>
        </w:tc>
      </w:tr>
    </w:tbl>
    <w:p w14:paraId="7C2F6A5D" w14:textId="77777777" w:rsidR="001830FC" w:rsidRPr="001E1642" w:rsidRDefault="001830FC" w:rsidP="001830FC">
      <w:pPr>
        <w:tabs>
          <w:tab w:val="center" w:pos="4680"/>
        </w:tabs>
        <w:suppressAutoHyphens/>
        <w:spacing w:before="160" w:line="276" w:lineRule="auto"/>
        <w:jc w:val="right"/>
        <w:rPr>
          <w:rFonts w:ascii="Verdana" w:hAnsi="Verdana" w:cs="Arial"/>
          <w:sz w:val="24"/>
          <w:szCs w:val="24"/>
          <w:lang w:val="es-MX"/>
        </w:rPr>
      </w:pPr>
    </w:p>
    <w:p w14:paraId="42107CED" w14:textId="77777777" w:rsidR="001830FC" w:rsidRPr="001E1642" w:rsidRDefault="001830FC" w:rsidP="001830FC">
      <w:pPr>
        <w:tabs>
          <w:tab w:val="center" w:pos="4680"/>
        </w:tabs>
        <w:suppressAutoHyphens/>
        <w:spacing w:before="160" w:line="276" w:lineRule="auto"/>
        <w:jc w:val="right"/>
        <w:rPr>
          <w:rFonts w:ascii="Verdana" w:hAnsi="Verdana" w:cs="Arial"/>
          <w:sz w:val="24"/>
          <w:szCs w:val="24"/>
          <w:lang w:val="es-MX"/>
        </w:rPr>
      </w:pPr>
    </w:p>
    <w:p w14:paraId="39D4196D" w14:textId="2C3ADEF6" w:rsidR="001830FC" w:rsidRPr="001E1642" w:rsidRDefault="001830FC" w:rsidP="002A0CFD">
      <w:pPr>
        <w:tabs>
          <w:tab w:val="center" w:pos="4680"/>
        </w:tabs>
        <w:suppressAutoHyphens/>
        <w:spacing w:before="160" w:line="276" w:lineRule="auto"/>
        <w:jc w:val="right"/>
        <w:rPr>
          <w:rFonts w:ascii="Verdana" w:hAnsi="Verdana" w:cs="Arial"/>
          <w:sz w:val="24"/>
          <w:szCs w:val="24"/>
          <w:lang w:val="es-MX"/>
        </w:rPr>
      </w:pPr>
      <w:r w:rsidRPr="001E1642">
        <w:rPr>
          <w:rFonts w:ascii="Verdana" w:hAnsi="Verdana" w:cs="Arial"/>
          <w:sz w:val="24"/>
          <w:szCs w:val="24"/>
          <w:lang w:val="es-MX"/>
        </w:rPr>
        <w:t>Las Condes, ____ de __________________ de 20</w:t>
      </w:r>
      <w:r w:rsidR="002A0CFD">
        <w:rPr>
          <w:rFonts w:ascii="Verdana" w:hAnsi="Verdana" w:cs="Arial"/>
          <w:sz w:val="24"/>
          <w:szCs w:val="24"/>
          <w:lang w:val="es-MX"/>
        </w:rPr>
        <w:t>___</w:t>
      </w:r>
      <w:r w:rsidRPr="001E1642">
        <w:rPr>
          <w:rFonts w:ascii="Verdana" w:hAnsi="Verdana" w:cs="Arial"/>
          <w:sz w:val="24"/>
          <w:szCs w:val="24"/>
          <w:lang w:val="es-MX"/>
        </w:rPr>
        <w:t>.</w:t>
      </w:r>
    </w:p>
    <w:bookmarkEnd w:id="4"/>
    <w:p w14:paraId="47548278" w14:textId="77777777" w:rsidR="002C6050" w:rsidRPr="001E1642" w:rsidRDefault="002C6050" w:rsidP="002C6050">
      <w:pPr>
        <w:tabs>
          <w:tab w:val="center" w:pos="4680"/>
        </w:tabs>
        <w:spacing w:after="0" w:line="276" w:lineRule="auto"/>
        <w:jc w:val="both"/>
        <w:rPr>
          <w:rFonts w:ascii="Verdana" w:eastAsia="Arial" w:hAnsi="Verdana" w:cs="Arial"/>
          <w:b/>
          <w:sz w:val="24"/>
          <w:szCs w:val="24"/>
        </w:rPr>
      </w:pPr>
      <w:r>
        <w:rPr>
          <w:rFonts w:ascii="Verdana" w:eastAsia="Times New Roman" w:hAnsi="Verdana" w:cs="Arial"/>
          <w:b/>
          <w:noProof/>
          <w:sz w:val="24"/>
          <w:szCs w:val="24"/>
          <w:lang w:eastAsia="es-CL"/>
        </w:rPr>
        <w:lastRenderedPageBreak/>
        <w:drawing>
          <wp:inline distT="0" distB="0" distL="0" distR="0" wp14:anchorId="3EAAC196" wp14:editId="37D1766D">
            <wp:extent cx="1810385" cy="640080"/>
            <wp:effectExtent l="0" t="0" r="0" b="7620"/>
            <wp:docPr id="11925606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0385" cy="640080"/>
                    </a:xfrm>
                    <a:prstGeom prst="rect">
                      <a:avLst/>
                    </a:prstGeom>
                    <a:noFill/>
                  </pic:spPr>
                </pic:pic>
              </a:graphicData>
            </a:graphic>
          </wp:inline>
        </w:drawing>
      </w:r>
    </w:p>
    <w:p w14:paraId="101E053F" w14:textId="77777777" w:rsidR="002C6050" w:rsidRPr="00C15C67" w:rsidRDefault="002C6050" w:rsidP="002C6050">
      <w:pPr>
        <w:pBdr>
          <w:top w:val="single" w:sz="4" w:space="1" w:color="000000"/>
          <w:left w:val="single" w:sz="4" w:space="4" w:color="000000"/>
          <w:bottom w:val="single" w:sz="4" w:space="1" w:color="000000"/>
          <w:right w:val="single" w:sz="4" w:space="4" w:color="000000"/>
        </w:pBdr>
        <w:shd w:val="clear" w:color="auto" w:fill="F2F2F2"/>
        <w:spacing w:after="0" w:line="276" w:lineRule="auto"/>
        <w:jc w:val="center"/>
        <w:rPr>
          <w:rFonts w:ascii="Verdana" w:eastAsia="Arial" w:hAnsi="Verdana" w:cs="Arial"/>
          <w:sz w:val="24"/>
          <w:szCs w:val="24"/>
        </w:rPr>
      </w:pPr>
      <w:r w:rsidRPr="00C15C67">
        <w:rPr>
          <w:rFonts w:ascii="Verdana" w:eastAsia="Arial" w:hAnsi="Verdana" w:cs="Arial"/>
          <w:sz w:val="24"/>
          <w:szCs w:val="24"/>
        </w:rPr>
        <w:t>PAUTAS DE EVALUACIÓN</w:t>
      </w:r>
    </w:p>
    <w:p w14:paraId="6ABBF895" w14:textId="77777777" w:rsidR="002C6050" w:rsidRPr="001E1642" w:rsidRDefault="002C6050" w:rsidP="002C6050">
      <w:pPr>
        <w:pBdr>
          <w:top w:val="single" w:sz="4" w:space="1" w:color="000000"/>
          <w:left w:val="single" w:sz="4" w:space="4" w:color="000000"/>
          <w:bottom w:val="single" w:sz="4" w:space="1" w:color="000000"/>
          <w:right w:val="single" w:sz="4" w:space="4" w:color="000000"/>
        </w:pBdr>
        <w:shd w:val="clear" w:color="auto" w:fill="F2F2F2"/>
        <w:spacing w:after="0" w:line="276" w:lineRule="auto"/>
        <w:jc w:val="center"/>
        <w:rPr>
          <w:rFonts w:ascii="Verdana" w:eastAsia="Arial" w:hAnsi="Verdana" w:cs="Arial"/>
          <w:sz w:val="24"/>
          <w:szCs w:val="24"/>
        </w:rPr>
      </w:pPr>
      <w:r w:rsidRPr="00C15C67">
        <w:rPr>
          <w:rFonts w:ascii="Verdana" w:eastAsia="Arial" w:hAnsi="Verdana" w:cs="Arial"/>
          <w:sz w:val="24"/>
          <w:szCs w:val="24"/>
        </w:rPr>
        <w:t>(USO EXCLUSIVO DEL HOSPITAL)</w:t>
      </w:r>
    </w:p>
    <w:p w14:paraId="483C5CE5" w14:textId="77777777" w:rsidR="002C6050" w:rsidRPr="001E1642" w:rsidRDefault="002C6050" w:rsidP="002C6050">
      <w:pPr>
        <w:spacing w:after="0" w:line="276" w:lineRule="auto"/>
        <w:jc w:val="both"/>
        <w:rPr>
          <w:rFonts w:ascii="Verdana" w:eastAsia="Arial" w:hAnsi="Verdana" w:cs="Arial"/>
          <w:b/>
          <w:sz w:val="24"/>
          <w:szCs w:val="24"/>
        </w:rPr>
      </w:pP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5516"/>
      </w:tblGrid>
      <w:tr w:rsidR="002C6050" w:rsidRPr="00C15C67" w14:paraId="12A4377E" w14:textId="77777777" w:rsidTr="004C7FCA">
        <w:trPr>
          <w:trHeight w:val="437"/>
          <w:jc w:val="center"/>
        </w:trPr>
        <w:tc>
          <w:tcPr>
            <w:tcW w:w="3539" w:type="dxa"/>
            <w:shd w:val="clear" w:color="000000" w:fill="D9D9D9"/>
            <w:vAlign w:val="center"/>
          </w:tcPr>
          <w:p w14:paraId="4EC4A531" w14:textId="77777777" w:rsidR="002C6050" w:rsidRPr="00C15C67" w:rsidRDefault="002C6050" w:rsidP="004C7FCA">
            <w:pPr>
              <w:autoSpaceDE w:val="0"/>
              <w:autoSpaceDN w:val="0"/>
              <w:adjustRightInd w:val="0"/>
              <w:spacing w:after="0"/>
              <w:rPr>
                <w:rFonts w:ascii="Verdana" w:hAnsi="Verdana" w:cs="Verdana"/>
                <w:b/>
                <w:bCs/>
                <w:color w:val="000000"/>
                <w:sz w:val="24"/>
                <w:szCs w:val="24"/>
                <w:lang w:eastAsia="es-CL"/>
              </w:rPr>
            </w:pPr>
            <w:r w:rsidRPr="00C15C67">
              <w:rPr>
                <w:rFonts w:ascii="Verdana" w:hAnsi="Verdana" w:cs="Verdana"/>
                <w:b/>
                <w:bCs/>
                <w:color w:val="000000"/>
                <w:sz w:val="24"/>
                <w:szCs w:val="24"/>
                <w:lang w:eastAsia="es-CL"/>
              </w:rPr>
              <w:t>NOMBRE EMPRESA</w:t>
            </w:r>
          </w:p>
        </w:tc>
        <w:tc>
          <w:tcPr>
            <w:tcW w:w="5516" w:type="dxa"/>
            <w:vAlign w:val="center"/>
          </w:tcPr>
          <w:p w14:paraId="69022722" w14:textId="77777777" w:rsidR="002C6050" w:rsidRPr="00C15C67" w:rsidRDefault="002C6050" w:rsidP="004C7FCA">
            <w:pPr>
              <w:autoSpaceDE w:val="0"/>
              <w:autoSpaceDN w:val="0"/>
              <w:adjustRightInd w:val="0"/>
              <w:spacing w:after="0"/>
              <w:rPr>
                <w:rFonts w:ascii="Verdana" w:hAnsi="Verdana" w:cs="Verdana"/>
                <w:color w:val="000000"/>
                <w:sz w:val="24"/>
                <w:szCs w:val="24"/>
                <w:lang w:eastAsia="es-CL"/>
              </w:rPr>
            </w:pPr>
          </w:p>
        </w:tc>
      </w:tr>
    </w:tbl>
    <w:p w14:paraId="40F1A514" w14:textId="77777777" w:rsidR="002C6050" w:rsidRPr="001E1642" w:rsidRDefault="002C6050" w:rsidP="002C6050">
      <w:pPr>
        <w:spacing w:after="0" w:line="276" w:lineRule="auto"/>
        <w:jc w:val="both"/>
        <w:rPr>
          <w:rFonts w:ascii="Verdana" w:eastAsia="Arial" w:hAnsi="Verdana" w:cs="Arial"/>
          <w:b/>
          <w:sz w:val="24"/>
          <w:szCs w:val="24"/>
        </w:rPr>
      </w:pPr>
    </w:p>
    <w:tbl>
      <w:tblPr>
        <w:tblpPr w:leftFromText="141" w:rightFromText="141" w:vertAnchor="text" w:horzAnchor="margin" w:tblpXSpec="center" w:tblpY="5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9"/>
        <w:gridCol w:w="1972"/>
      </w:tblGrid>
      <w:tr w:rsidR="002C6050" w:rsidRPr="004429C9" w14:paraId="6266C96F" w14:textId="77777777" w:rsidTr="004C7FCA">
        <w:trPr>
          <w:trHeight w:val="20"/>
        </w:trPr>
        <w:tc>
          <w:tcPr>
            <w:tcW w:w="0" w:type="auto"/>
            <w:shd w:val="clear" w:color="auto" w:fill="F2F2F2" w:themeFill="background1" w:themeFillShade="F2"/>
            <w:vAlign w:val="center"/>
          </w:tcPr>
          <w:p w14:paraId="1156D4F9" w14:textId="77777777" w:rsidR="002C6050" w:rsidRPr="004429C9" w:rsidRDefault="002C6050" w:rsidP="004C7FCA">
            <w:pPr>
              <w:spacing w:after="0"/>
              <w:rPr>
                <w:rFonts w:ascii="Verdana" w:hAnsi="Verdana" w:cs="Arial"/>
                <w:sz w:val="24"/>
                <w:szCs w:val="24"/>
              </w:rPr>
            </w:pPr>
            <w:bookmarkStart w:id="5" w:name="_Hlk155339767"/>
          </w:p>
          <w:p w14:paraId="4B350CBA" w14:textId="77777777" w:rsidR="002C6050" w:rsidRPr="004429C9" w:rsidRDefault="002C6050" w:rsidP="004C7FCA">
            <w:pPr>
              <w:spacing w:after="0"/>
              <w:jc w:val="center"/>
              <w:rPr>
                <w:rFonts w:ascii="Verdana" w:hAnsi="Verdana" w:cs="Arial"/>
                <w:sz w:val="24"/>
                <w:szCs w:val="24"/>
              </w:rPr>
            </w:pPr>
            <w:r w:rsidRPr="004429C9">
              <w:rPr>
                <w:rFonts w:ascii="Verdana" w:hAnsi="Verdana" w:cs="Arial"/>
                <w:b/>
                <w:bCs/>
                <w:sz w:val="24"/>
                <w:szCs w:val="24"/>
              </w:rPr>
              <w:t>DESCRIPCIÓN</w:t>
            </w:r>
          </w:p>
          <w:p w14:paraId="4D362538" w14:textId="77777777" w:rsidR="002C6050" w:rsidRPr="004429C9" w:rsidRDefault="002C6050" w:rsidP="004C7FCA">
            <w:pPr>
              <w:spacing w:after="0"/>
              <w:rPr>
                <w:rFonts w:ascii="Verdana" w:hAnsi="Verdana" w:cs="Arial"/>
                <w:sz w:val="24"/>
                <w:szCs w:val="24"/>
              </w:rPr>
            </w:pPr>
          </w:p>
        </w:tc>
        <w:tc>
          <w:tcPr>
            <w:tcW w:w="0" w:type="auto"/>
            <w:shd w:val="clear" w:color="auto" w:fill="F2F2F2" w:themeFill="background1" w:themeFillShade="F2"/>
            <w:vAlign w:val="center"/>
          </w:tcPr>
          <w:p w14:paraId="313EB388" w14:textId="77777777" w:rsidR="002C6050" w:rsidRDefault="002C6050" w:rsidP="004C7FCA">
            <w:pPr>
              <w:spacing w:after="0"/>
              <w:jc w:val="center"/>
              <w:rPr>
                <w:rFonts w:ascii="Verdana" w:hAnsi="Verdana" w:cs="Arial"/>
                <w:b/>
                <w:bCs/>
                <w:sz w:val="24"/>
                <w:szCs w:val="24"/>
              </w:rPr>
            </w:pPr>
            <w:r>
              <w:rPr>
                <w:rFonts w:ascii="Verdana" w:hAnsi="Verdana" w:cs="Arial"/>
                <w:b/>
                <w:bCs/>
                <w:sz w:val="24"/>
                <w:szCs w:val="24"/>
              </w:rPr>
              <w:t>PORCENTAJE</w:t>
            </w:r>
          </w:p>
          <w:p w14:paraId="4D7A283F" w14:textId="77777777" w:rsidR="002C6050" w:rsidRPr="004429C9" w:rsidRDefault="002C6050" w:rsidP="004C7FCA">
            <w:pPr>
              <w:spacing w:after="0"/>
              <w:jc w:val="center"/>
              <w:rPr>
                <w:rFonts w:ascii="Verdana" w:hAnsi="Verdana" w:cs="Arial"/>
                <w:b/>
                <w:bCs/>
                <w:sz w:val="24"/>
                <w:szCs w:val="24"/>
              </w:rPr>
            </w:pPr>
            <w:r>
              <w:rPr>
                <w:rFonts w:ascii="Verdana" w:hAnsi="Verdana" w:cs="Arial"/>
                <w:b/>
                <w:bCs/>
                <w:sz w:val="24"/>
                <w:szCs w:val="24"/>
              </w:rPr>
              <w:t>(1% - 4%)</w:t>
            </w:r>
          </w:p>
        </w:tc>
      </w:tr>
      <w:tr w:rsidR="002C6050" w:rsidRPr="004429C9" w14:paraId="6527D017" w14:textId="77777777" w:rsidTr="004C7FCA">
        <w:trPr>
          <w:trHeight w:val="20"/>
        </w:trPr>
        <w:tc>
          <w:tcPr>
            <w:tcW w:w="0" w:type="auto"/>
            <w:vAlign w:val="center"/>
          </w:tcPr>
          <w:p w14:paraId="1C4A8B48" w14:textId="44D8989B" w:rsidR="002C6050" w:rsidRPr="00B72724" w:rsidRDefault="003516A6" w:rsidP="004C7FCA">
            <w:pPr>
              <w:spacing w:after="0" w:line="276" w:lineRule="auto"/>
              <w:jc w:val="both"/>
              <w:rPr>
                <w:rFonts w:ascii="Verdana" w:hAnsi="Verdana" w:cs="Arial"/>
                <w:sz w:val="24"/>
                <w:szCs w:val="24"/>
              </w:rPr>
            </w:pPr>
            <w:r>
              <w:rPr>
                <w:rFonts w:ascii="Verdana" w:hAnsi="Verdana" w:cs="Arial"/>
                <w:sz w:val="24"/>
                <w:szCs w:val="24"/>
              </w:rPr>
              <w:t xml:space="preserve">Asiento y respaldo cómodo. </w:t>
            </w:r>
            <w:r w:rsidR="002C6050" w:rsidRPr="00B72724">
              <w:rPr>
                <w:rFonts w:ascii="Verdana" w:hAnsi="Verdana" w:cs="Arial"/>
                <w:sz w:val="24"/>
                <w:szCs w:val="24"/>
              </w:rPr>
              <w:t xml:space="preserve"> </w:t>
            </w:r>
          </w:p>
        </w:tc>
        <w:tc>
          <w:tcPr>
            <w:tcW w:w="0" w:type="auto"/>
            <w:vAlign w:val="bottom"/>
          </w:tcPr>
          <w:p w14:paraId="72CE0878" w14:textId="77777777" w:rsidR="002C6050" w:rsidRPr="000A6E02" w:rsidRDefault="002C6050" w:rsidP="004C7FCA">
            <w:pPr>
              <w:spacing w:after="0"/>
              <w:jc w:val="center"/>
              <w:rPr>
                <w:rFonts w:ascii="Verdana" w:hAnsi="Verdana" w:cs="Arial"/>
                <w:b/>
                <w:bCs/>
                <w:i/>
                <w:iCs/>
                <w:sz w:val="24"/>
                <w:szCs w:val="24"/>
              </w:rPr>
            </w:pPr>
          </w:p>
        </w:tc>
      </w:tr>
      <w:tr w:rsidR="002C6050" w:rsidRPr="004429C9" w14:paraId="67A9A941" w14:textId="77777777" w:rsidTr="004C7FCA">
        <w:trPr>
          <w:trHeight w:val="20"/>
        </w:trPr>
        <w:tc>
          <w:tcPr>
            <w:tcW w:w="0" w:type="auto"/>
            <w:vAlign w:val="center"/>
          </w:tcPr>
          <w:p w14:paraId="4366DCCB" w14:textId="77777777" w:rsidR="002C6050" w:rsidRPr="00B72724" w:rsidRDefault="002C6050" w:rsidP="004C7FCA">
            <w:pPr>
              <w:spacing w:after="0"/>
              <w:jc w:val="both"/>
              <w:rPr>
                <w:rFonts w:ascii="Verdana" w:hAnsi="Verdana" w:cs="Arial"/>
                <w:sz w:val="24"/>
                <w:szCs w:val="24"/>
              </w:rPr>
            </w:pPr>
            <w:r w:rsidRPr="00B72724">
              <w:rPr>
                <w:rFonts w:ascii="Verdana" w:hAnsi="Verdana" w:cs="Arial"/>
                <w:bCs/>
                <w:sz w:val="24"/>
                <w:szCs w:val="24"/>
              </w:rPr>
              <w:t xml:space="preserve">Calidad estructural, uniones entre las piezas firmes y sin daño visible. </w:t>
            </w:r>
          </w:p>
        </w:tc>
        <w:tc>
          <w:tcPr>
            <w:tcW w:w="0" w:type="auto"/>
            <w:vAlign w:val="bottom"/>
          </w:tcPr>
          <w:p w14:paraId="5C313ACD" w14:textId="77777777" w:rsidR="002C6050" w:rsidRPr="000A6E02" w:rsidRDefault="002C6050" w:rsidP="004C7FCA">
            <w:pPr>
              <w:spacing w:after="0"/>
              <w:jc w:val="center"/>
              <w:rPr>
                <w:rFonts w:ascii="Verdana" w:hAnsi="Verdana" w:cs="Arial"/>
                <w:b/>
                <w:bCs/>
                <w:i/>
                <w:iCs/>
                <w:sz w:val="24"/>
                <w:szCs w:val="24"/>
              </w:rPr>
            </w:pPr>
          </w:p>
        </w:tc>
      </w:tr>
      <w:tr w:rsidR="002C6050" w:rsidRPr="004429C9" w14:paraId="6C789E9E" w14:textId="77777777" w:rsidTr="004C7FCA">
        <w:trPr>
          <w:trHeight w:val="20"/>
        </w:trPr>
        <w:tc>
          <w:tcPr>
            <w:tcW w:w="0" w:type="auto"/>
            <w:vAlign w:val="center"/>
          </w:tcPr>
          <w:p w14:paraId="72CF1A32" w14:textId="1E6933F0" w:rsidR="002C6050" w:rsidRPr="00B72724" w:rsidRDefault="002C6050" w:rsidP="004C7FCA">
            <w:pPr>
              <w:spacing w:after="0"/>
              <w:jc w:val="both"/>
              <w:rPr>
                <w:rFonts w:ascii="Verdana" w:hAnsi="Verdana" w:cs="Arial"/>
                <w:sz w:val="24"/>
                <w:szCs w:val="24"/>
              </w:rPr>
            </w:pPr>
            <w:r w:rsidRPr="00B72724">
              <w:rPr>
                <w:rFonts w:ascii="Verdana" w:hAnsi="Verdana" w:cs="Arial"/>
                <w:sz w:val="24"/>
                <w:szCs w:val="24"/>
              </w:rPr>
              <w:t>Estructura firme y estab</w:t>
            </w:r>
            <w:r w:rsidR="003516A6">
              <w:rPr>
                <w:rFonts w:ascii="Verdana" w:hAnsi="Verdana" w:cs="Arial"/>
                <w:sz w:val="24"/>
                <w:szCs w:val="24"/>
              </w:rPr>
              <w:t>le.</w:t>
            </w:r>
          </w:p>
        </w:tc>
        <w:tc>
          <w:tcPr>
            <w:tcW w:w="0" w:type="auto"/>
            <w:vAlign w:val="bottom"/>
          </w:tcPr>
          <w:p w14:paraId="0E2CEC79" w14:textId="77777777" w:rsidR="002C6050" w:rsidRPr="000A6E02" w:rsidRDefault="002C6050" w:rsidP="004C7FCA">
            <w:pPr>
              <w:spacing w:after="0"/>
              <w:jc w:val="center"/>
              <w:rPr>
                <w:rFonts w:ascii="Verdana" w:hAnsi="Verdana" w:cs="Arial"/>
                <w:b/>
                <w:bCs/>
                <w:i/>
                <w:iCs/>
                <w:sz w:val="24"/>
                <w:szCs w:val="24"/>
              </w:rPr>
            </w:pPr>
          </w:p>
        </w:tc>
      </w:tr>
      <w:tr w:rsidR="002C6050" w:rsidRPr="004429C9" w14:paraId="7D20AE31" w14:textId="77777777" w:rsidTr="004C7FCA">
        <w:trPr>
          <w:trHeight w:val="20"/>
        </w:trPr>
        <w:tc>
          <w:tcPr>
            <w:tcW w:w="0" w:type="auto"/>
            <w:vAlign w:val="center"/>
          </w:tcPr>
          <w:p w14:paraId="6A6A0A3C" w14:textId="7E5837E0" w:rsidR="002C6050" w:rsidRPr="00B72724" w:rsidRDefault="002C6050" w:rsidP="004C7FCA">
            <w:pPr>
              <w:spacing w:after="0"/>
              <w:jc w:val="both"/>
              <w:rPr>
                <w:rFonts w:ascii="Verdana" w:hAnsi="Verdana" w:cs="Arial"/>
                <w:sz w:val="24"/>
                <w:szCs w:val="24"/>
              </w:rPr>
            </w:pPr>
            <w:r w:rsidRPr="00B72724">
              <w:rPr>
                <w:rFonts w:ascii="Verdana" w:hAnsi="Verdana" w:cs="Arial"/>
                <w:sz w:val="24"/>
                <w:szCs w:val="24"/>
              </w:rPr>
              <w:t>Mecanismo de regulación de altura</w:t>
            </w:r>
            <w:r w:rsidR="003516A6">
              <w:rPr>
                <w:rFonts w:ascii="Verdana" w:hAnsi="Verdana" w:cs="Arial"/>
                <w:sz w:val="24"/>
                <w:szCs w:val="24"/>
              </w:rPr>
              <w:t xml:space="preserve"> </w:t>
            </w:r>
            <w:r w:rsidRPr="00B72724">
              <w:rPr>
                <w:rFonts w:ascii="Verdana" w:hAnsi="Verdana" w:cs="Arial"/>
                <w:sz w:val="24"/>
                <w:szCs w:val="24"/>
              </w:rPr>
              <w:t>de fácil acceso y uso para el usuario.</w:t>
            </w:r>
          </w:p>
        </w:tc>
        <w:tc>
          <w:tcPr>
            <w:tcW w:w="0" w:type="auto"/>
            <w:vAlign w:val="bottom"/>
          </w:tcPr>
          <w:p w14:paraId="01177CF0" w14:textId="77777777" w:rsidR="002C6050" w:rsidRPr="000A6E02" w:rsidRDefault="002C6050" w:rsidP="004C7FCA">
            <w:pPr>
              <w:spacing w:after="0"/>
              <w:jc w:val="center"/>
              <w:rPr>
                <w:rFonts w:ascii="Verdana" w:hAnsi="Verdana" w:cs="Arial"/>
                <w:i/>
                <w:iCs/>
                <w:sz w:val="24"/>
                <w:szCs w:val="24"/>
              </w:rPr>
            </w:pPr>
          </w:p>
        </w:tc>
      </w:tr>
      <w:tr w:rsidR="002C6050" w:rsidRPr="004429C9" w14:paraId="69B1C1F6" w14:textId="77777777" w:rsidTr="004C7FCA">
        <w:trPr>
          <w:trHeight w:val="20"/>
        </w:trPr>
        <w:tc>
          <w:tcPr>
            <w:tcW w:w="0" w:type="auto"/>
            <w:vAlign w:val="center"/>
          </w:tcPr>
          <w:p w14:paraId="69C7980B" w14:textId="44FA3868" w:rsidR="002C6050" w:rsidRPr="00B72724" w:rsidRDefault="003516A6" w:rsidP="004C7FCA">
            <w:pPr>
              <w:spacing w:after="0"/>
              <w:rPr>
                <w:rFonts w:ascii="Verdana" w:hAnsi="Verdana" w:cs="Arial"/>
                <w:sz w:val="24"/>
                <w:szCs w:val="24"/>
              </w:rPr>
            </w:pPr>
            <w:r>
              <w:rPr>
                <w:rFonts w:ascii="Verdana" w:hAnsi="Verdana" w:cs="Arial"/>
                <w:bCs/>
                <w:sz w:val="24"/>
                <w:szCs w:val="24"/>
              </w:rPr>
              <w:t>M</w:t>
            </w:r>
            <w:r w:rsidR="002C6050" w:rsidRPr="00B72724">
              <w:rPr>
                <w:rFonts w:ascii="Verdana" w:hAnsi="Verdana" w:cs="Arial"/>
                <w:bCs/>
                <w:sz w:val="24"/>
                <w:szCs w:val="24"/>
              </w:rPr>
              <w:t xml:space="preserve">aterial de </w:t>
            </w:r>
            <w:r>
              <w:rPr>
                <w:rFonts w:ascii="Verdana" w:hAnsi="Verdana" w:cs="Arial"/>
                <w:bCs/>
                <w:sz w:val="24"/>
                <w:szCs w:val="24"/>
              </w:rPr>
              <w:t xml:space="preserve">asiento y respaldo de </w:t>
            </w:r>
            <w:r w:rsidR="002C6050" w:rsidRPr="00B72724">
              <w:rPr>
                <w:rFonts w:ascii="Verdana" w:hAnsi="Verdana" w:cs="Arial"/>
                <w:bCs/>
                <w:sz w:val="24"/>
                <w:szCs w:val="24"/>
              </w:rPr>
              <w:t>fácil limpieza</w:t>
            </w:r>
            <w:r>
              <w:rPr>
                <w:rFonts w:ascii="Verdana" w:hAnsi="Verdana" w:cs="Arial"/>
                <w:bCs/>
                <w:sz w:val="24"/>
                <w:szCs w:val="24"/>
              </w:rPr>
              <w:t>.</w:t>
            </w:r>
          </w:p>
        </w:tc>
        <w:tc>
          <w:tcPr>
            <w:tcW w:w="0" w:type="auto"/>
            <w:vAlign w:val="bottom"/>
          </w:tcPr>
          <w:p w14:paraId="2920C852" w14:textId="77777777" w:rsidR="002C6050" w:rsidRPr="000A6E02" w:rsidRDefault="002C6050" w:rsidP="004C7FCA">
            <w:pPr>
              <w:spacing w:after="0"/>
              <w:jc w:val="center"/>
              <w:rPr>
                <w:rFonts w:ascii="Verdana" w:hAnsi="Verdana" w:cs="Arial"/>
                <w:i/>
                <w:iCs/>
                <w:sz w:val="24"/>
                <w:szCs w:val="24"/>
              </w:rPr>
            </w:pPr>
          </w:p>
        </w:tc>
      </w:tr>
      <w:tr w:rsidR="002C6050" w:rsidRPr="004429C9" w14:paraId="05FA9397" w14:textId="77777777" w:rsidTr="004C7FCA">
        <w:trPr>
          <w:trHeight w:val="20"/>
        </w:trPr>
        <w:tc>
          <w:tcPr>
            <w:tcW w:w="0" w:type="auto"/>
            <w:vAlign w:val="center"/>
          </w:tcPr>
          <w:p w14:paraId="636AE1D7" w14:textId="77777777" w:rsidR="002C6050" w:rsidRPr="004429C9" w:rsidRDefault="002C6050" w:rsidP="004C7FCA">
            <w:pPr>
              <w:spacing w:after="0"/>
              <w:jc w:val="right"/>
              <w:rPr>
                <w:rFonts w:ascii="Verdana" w:hAnsi="Verdana" w:cs="Arial"/>
                <w:sz w:val="24"/>
                <w:szCs w:val="24"/>
              </w:rPr>
            </w:pPr>
            <w:r w:rsidRPr="006F6753">
              <w:rPr>
                <w:rFonts w:ascii="Verdana" w:hAnsi="Verdana" w:cs="Arial"/>
                <w:sz w:val="24"/>
                <w:szCs w:val="24"/>
              </w:rPr>
              <w:t>TOTAL OBTENIDO</w:t>
            </w:r>
          </w:p>
        </w:tc>
        <w:tc>
          <w:tcPr>
            <w:tcW w:w="0" w:type="auto"/>
            <w:vAlign w:val="bottom"/>
          </w:tcPr>
          <w:p w14:paraId="1666EF64" w14:textId="77777777" w:rsidR="002C6050" w:rsidRPr="000A6E02" w:rsidRDefault="002C6050" w:rsidP="004C7FCA">
            <w:pPr>
              <w:spacing w:after="0"/>
              <w:jc w:val="center"/>
              <w:rPr>
                <w:rFonts w:ascii="Verdana" w:hAnsi="Verdana" w:cs="Arial"/>
                <w:i/>
                <w:iCs/>
                <w:sz w:val="24"/>
                <w:szCs w:val="24"/>
              </w:rPr>
            </w:pPr>
          </w:p>
        </w:tc>
      </w:tr>
    </w:tbl>
    <w:p w14:paraId="78FCCD89" w14:textId="77777777" w:rsidR="002C6050" w:rsidRPr="00131C53" w:rsidRDefault="002C6050" w:rsidP="002C6050">
      <w:pPr>
        <w:pStyle w:val="Prrafodelista"/>
        <w:numPr>
          <w:ilvl w:val="0"/>
          <w:numId w:val="24"/>
        </w:numPr>
        <w:spacing w:line="276" w:lineRule="auto"/>
        <w:jc w:val="both"/>
        <w:rPr>
          <w:rFonts w:ascii="Verdana" w:eastAsia="Arial" w:hAnsi="Verdana" w:cs="Arial"/>
          <w:b/>
          <w:color w:val="000000"/>
          <w:sz w:val="24"/>
          <w:szCs w:val="24"/>
        </w:rPr>
      </w:pPr>
      <w:r w:rsidRPr="00131C53">
        <w:rPr>
          <w:rFonts w:ascii="Verdana" w:eastAsia="Arial" w:hAnsi="Verdana" w:cs="Arial"/>
          <w:b/>
          <w:color w:val="000000"/>
          <w:sz w:val="24"/>
          <w:szCs w:val="24"/>
        </w:rPr>
        <w:t>- Sillas de laboratorio</w:t>
      </w:r>
    </w:p>
    <w:bookmarkEnd w:id="5"/>
    <w:p w14:paraId="1565FE21" w14:textId="77777777" w:rsidR="002C6050" w:rsidRDefault="002C6050" w:rsidP="002C6050">
      <w:pPr>
        <w:spacing w:after="0" w:line="276" w:lineRule="auto"/>
        <w:jc w:val="both"/>
        <w:rPr>
          <w:rFonts w:ascii="Verdana" w:eastAsia="Arial" w:hAnsi="Verdana" w:cs="Arial"/>
          <w:color w:val="000000"/>
          <w:sz w:val="24"/>
          <w:szCs w:val="24"/>
        </w:rPr>
      </w:pPr>
    </w:p>
    <w:tbl>
      <w:tblPr>
        <w:tblW w:w="9125" w:type="dxa"/>
        <w:jc w:val="center"/>
        <w:tblLayout w:type="fixed"/>
        <w:tblCellMar>
          <w:left w:w="70" w:type="dxa"/>
          <w:right w:w="70" w:type="dxa"/>
        </w:tblCellMar>
        <w:tblLook w:val="0000" w:firstRow="0" w:lastRow="0" w:firstColumn="0" w:lastColumn="0" w:noHBand="0" w:noVBand="0"/>
      </w:tblPr>
      <w:tblGrid>
        <w:gridCol w:w="9125"/>
      </w:tblGrid>
      <w:tr w:rsidR="002C6050" w14:paraId="5C1B4AA6" w14:textId="77777777" w:rsidTr="004C7FCA">
        <w:trPr>
          <w:trHeight w:val="20"/>
          <w:jc w:val="center"/>
        </w:trPr>
        <w:tc>
          <w:tcPr>
            <w:tcW w:w="9125" w:type="dxa"/>
            <w:tcBorders>
              <w:top w:val="single" w:sz="4" w:space="0" w:color="auto"/>
              <w:left w:val="single" w:sz="4" w:space="0" w:color="auto"/>
              <w:bottom w:val="single" w:sz="4" w:space="0" w:color="auto"/>
              <w:right w:val="single" w:sz="4" w:space="0" w:color="auto"/>
            </w:tcBorders>
            <w:shd w:val="clear" w:color="auto" w:fill="D9D9D9"/>
            <w:vAlign w:val="center"/>
          </w:tcPr>
          <w:p w14:paraId="04D2E71F" w14:textId="77777777" w:rsidR="002C6050" w:rsidRDefault="002C6050" w:rsidP="004C7FCA">
            <w:pPr>
              <w:autoSpaceDE w:val="0"/>
              <w:autoSpaceDN w:val="0"/>
              <w:adjustRightInd w:val="0"/>
              <w:spacing w:after="0"/>
              <w:jc w:val="center"/>
              <w:rPr>
                <w:rFonts w:ascii="Verdana" w:hAnsi="Verdana" w:cs="Verdana"/>
                <w:b/>
                <w:bCs/>
                <w:color w:val="000000"/>
                <w:sz w:val="20"/>
                <w:szCs w:val="20"/>
                <w:lang w:eastAsia="es-CL"/>
              </w:rPr>
            </w:pPr>
            <w:r>
              <w:rPr>
                <w:rFonts w:ascii="Verdana" w:hAnsi="Verdana" w:cs="Verdana"/>
                <w:b/>
                <w:bCs/>
                <w:color w:val="000000"/>
                <w:sz w:val="20"/>
                <w:szCs w:val="20"/>
                <w:lang w:eastAsia="es-CL"/>
              </w:rPr>
              <w:t>OBSERVACIONES</w:t>
            </w:r>
          </w:p>
          <w:p w14:paraId="29F94D68" w14:textId="77777777" w:rsidR="002C6050" w:rsidRDefault="002C6050" w:rsidP="004C7FCA">
            <w:pPr>
              <w:autoSpaceDE w:val="0"/>
              <w:autoSpaceDN w:val="0"/>
              <w:adjustRightInd w:val="0"/>
              <w:spacing w:after="0"/>
              <w:jc w:val="center"/>
              <w:rPr>
                <w:rFonts w:ascii="Verdana" w:hAnsi="Verdana" w:cs="Verdana"/>
                <w:color w:val="000000"/>
                <w:sz w:val="20"/>
                <w:szCs w:val="20"/>
                <w:lang w:eastAsia="es-CL"/>
              </w:rPr>
            </w:pPr>
            <w:r>
              <w:rPr>
                <w:rFonts w:ascii="Verdana" w:hAnsi="Verdana" w:cs="Verdana"/>
                <w:b/>
                <w:bCs/>
                <w:color w:val="000000"/>
                <w:sz w:val="20"/>
                <w:szCs w:val="20"/>
                <w:lang w:eastAsia="es-CL"/>
              </w:rPr>
              <w:t>(EN CASO DE NO SER RECOMENDABLE, SE DEBEN INDICAR LAS RAZONES TÉCNICAS QUE NO CUMPLE EL PRODUCTO EVALUADO)</w:t>
            </w:r>
          </w:p>
        </w:tc>
      </w:tr>
      <w:tr w:rsidR="002C6050" w14:paraId="3F32A073" w14:textId="77777777" w:rsidTr="004C7FCA">
        <w:trPr>
          <w:trHeight w:val="675"/>
          <w:jc w:val="center"/>
        </w:trPr>
        <w:tc>
          <w:tcPr>
            <w:tcW w:w="9125" w:type="dxa"/>
            <w:tcBorders>
              <w:top w:val="single" w:sz="4" w:space="0" w:color="auto"/>
              <w:left w:val="single" w:sz="4" w:space="0" w:color="auto"/>
              <w:bottom w:val="single" w:sz="4" w:space="0" w:color="auto"/>
              <w:right w:val="single" w:sz="4" w:space="0" w:color="auto"/>
            </w:tcBorders>
            <w:vAlign w:val="center"/>
          </w:tcPr>
          <w:p w14:paraId="1E0BA12B" w14:textId="77777777" w:rsidR="002C6050" w:rsidRDefault="002C6050" w:rsidP="004C7FCA">
            <w:pPr>
              <w:autoSpaceDE w:val="0"/>
              <w:autoSpaceDN w:val="0"/>
              <w:adjustRightInd w:val="0"/>
              <w:rPr>
                <w:rFonts w:ascii="Verdana" w:hAnsi="Verdana" w:cs="Verdana"/>
                <w:b/>
                <w:bCs/>
                <w:color w:val="000000"/>
                <w:sz w:val="20"/>
                <w:szCs w:val="20"/>
                <w:lang w:eastAsia="es-CL"/>
              </w:rPr>
            </w:pPr>
          </w:p>
        </w:tc>
      </w:tr>
    </w:tbl>
    <w:p w14:paraId="14422D9A" w14:textId="77777777" w:rsidR="002C6050" w:rsidRDefault="002C6050" w:rsidP="002C6050">
      <w:pPr>
        <w:spacing w:after="0" w:line="276" w:lineRule="auto"/>
        <w:jc w:val="both"/>
        <w:rPr>
          <w:rFonts w:ascii="Verdana" w:eastAsia="Arial" w:hAnsi="Verdana" w:cs="Arial"/>
          <w:color w:val="000000"/>
          <w:sz w:val="24"/>
          <w:szCs w:val="24"/>
        </w:rPr>
      </w:pPr>
    </w:p>
    <w:p w14:paraId="49DC2DE8" w14:textId="77777777" w:rsidR="002C6050" w:rsidRDefault="002C6050" w:rsidP="002C6050">
      <w:pPr>
        <w:autoSpaceDE w:val="0"/>
        <w:autoSpaceDN w:val="0"/>
        <w:adjustRightInd w:val="0"/>
        <w:spacing w:before="80"/>
        <w:ind w:hanging="142"/>
        <w:rPr>
          <w:rFonts w:ascii="Verdana" w:hAnsi="Verdana" w:cs="Verdana"/>
          <w:sz w:val="20"/>
          <w:szCs w:val="20"/>
          <w:lang w:eastAsia="es-CL"/>
        </w:rPr>
      </w:pPr>
      <w:r>
        <w:rPr>
          <w:rFonts w:ascii="Verdana" w:hAnsi="Verdana" w:cs="Verdana"/>
          <w:sz w:val="20"/>
          <w:szCs w:val="20"/>
          <w:lang w:eastAsia="es-CL"/>
        </w:rPr>
        <w:t>RESPONSABLE DE LA EVALUACIÓN:</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74"/>
        <w:gridCol w:w="2834"/>
        <w:gridCol w:w="2268"/>
        <w:gridCol w:w="1985"/>
      </w:tblGrid>
      <w:tr w:rsidR="002C6050" w14:paraId="43445426" w14:textId="77777777" w:rsidTr="004C7FCA">
        <w:trPr>
          <w:trHeight w:val="283"/>
          <w:jc w:val="center"/>
        </w:trPr>
        <w:tc>
          <w:tcPr>
            <w:tcW w:w="2274" w:type="dxa"/>
            <w:tcBorders>
              <w:top w:val="single" w:sz="4" w:space="0" w:color="auto"/>
              <w:bottom w:val="single" w:sz="4" w:space="0" w:color="auto"/>
              <w:right w:val="single" w:sz="4" w:space="0" w:color="auto"/>
            </w:tcBorders>
            <w:shd w:val="clear" w:color="auto" w:fill="D9D9D9"/>
            <w:vAlign w:val="center"/>
          </w:tcPr>
          <w:p w14:paraId="1EDA09A1" w14:textId="77777777" w:rsidR="002C6050" w:rsidRPr="00CC7729" w:rsidRDefault="002C6050" w:rsidP="004C7FCA">
            <w:pPr>
              <w:autoSpaceDE w:val="0"/>
              <w:autoSpaceDN w:val="0"/>
              <w:adjustRightInd w:val="0"/>
              <w:spacing w:after="0"/>
              <w:jc w:val="center"/>
              <w:rPr>
                <w:rFonts w:ascii="Verdana" w:hAnsi="Verdana" w:cs="Verdana"/>
                <w:b/>
                <w:bCs/>
                <w:sz w:val="18"/>
                <w:szCs w:val="18"/>
                <w:lang w:eastAsia="es-CL"/>
              </w:rPr>
            </w:pPr>
            <w:r w:rsidRPr="00CC7729">
              <w:rPr>
                <w:rFonts w:ascii="Verdana" w:hAnsi="Verdana" w:cs="Verdana"/>
                <w:b/>
                <w:bCs/>
                <w:sz w:val="18"/>
                <w:szCs w:val="18"/>
                <w:lang w:eastAsia="es-CL"/>
              </w:rPr>
              <w:t>NOMBRE</w:t>
            </w:r>
          </w:p>
        </w:tc>
        <w:tc>
          <w:tcPr>
            <w:tcW w:w="2834" w:type="dxa"/>
            <w:tcBorders>
              <w:top w:val="single" w:sz="4" w:space="0" w:color="auto"/>
              <w:left w:val="single" w:sz="4" w:space="0" w:color="auto"/>
              <w:bottom w:val="single" w:sz="4" w:space="0" w:color="auto"/>
              <w:right w:val="single" w:sz="4" w:space="0" w:color="auto"/>
            </w:tcBorders>
            <w:shd w:val="clear" w:color="auto" w:fill="D9D9D9"/>
            <w:vAlign w:val="center"/>
          </w:tcPr>
          <w:p w14:paraId="2DB031FE" w14:textId="77777777" w:rsidR="002C6050" w:rsidRPr="00CC7729" w:rsidRDefault="002C6050" w:rsidP="004C7FCA">
            <w:pPr>
              <w:autoSpaceDE w:val="0"/>
              <w:autoSpaceDN w:val="0"/>
              <w:adjustRightInd w:val="0"/>
              <w:spacing w:after="0"/>
              <w:jc w:val="center"/>
              <w:rPr>
                <w:rFonts w:ascii="Verdana" w:hAnsi="Verdana" w:cs="Verdana"/>
                <w:b/>
                <w:bCs/>
                <w:sz w:val="18"/>
                <w:szCs w:val="18"/>
                <w:lang w:eastAsia="es-CL"/>
              </w:rPr>
            </w:pPr>
            <w:r w:rsidRPr="00CC7729">
              <w:rPr>
                <w:rFonts w:ascii="Verdana" w:hAnsi="Verdana" w:cs="Verdana"/>
                <w:b/>
                <w:bCs/>
                <w:sz w:val="18"/>
                <w:szCs w:val="18"/>
                <w:lang w:eastAsia="es-CL"/>
              </w:rPr>
              <w:t>CARGO</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B7AA235" w14:textId="77777777" w:rsidR="002C6050" w:rsidRPr="00CC7729" w:rsidRDefault="002C6050" w:rsidP="004C7FCA">
            <w:pPr>
              <w:autoSpaceDE w:val="0"/>
              <w:autoSpaceDN w:val="0"/>
              <w:adjustRightInd w:val="0"/>
              <w:spacing w:after="0"/>
              <w:jc w:val="center"/>
              <w:rPr>
                <w:rFonts w:ascii="Verdana" w:hAnsi="Verdana" w:cs="Verdana"/>
                <w:b/>
                <w:bCs/>
                <w:sz w:val="18"/>
                <w:szCs w:val="18"/>
                <w:lang w:eastAsia="es-CL"/>
              </w:rPr>
            </w:pPr>
            <w:r w:rsidRPr="00CC7729">
              <w:rPr>
                <w:rFonts w:ascii="Verdana" w:hAnsi="Verdana" w:cs="Verdana"/>
                <w:b/>
                <w:bCs/>
                <w:sz w:val="18"/>
                <w:szCs w:val="18"/>
                <w:lang w:eastAsia="es-CL"/>
              </w:rPr>
              <w:t>NOMBRE O TIMBRE DEL SERVICIO</w:t>
            </w:r>
          </w:p>
        </w:tc>
        <w:tc>
          <w:tcPr>
            <w:tcW w:w="1985" w:type="dxa"/>
            <w:tcBorders>
              <w:top w:val="single" w:sz="4" w:space="0" w:color="auto"/>
              <w:left w:val="single" w:sz="4" w:space="0" w:color="auto"/>
              <w:bottom w:val="single" w:sz="4" w:space="0" w:color="auto"/>
            </w:tcBorders>
            <w:shd w:val="clear" w:color="auto" w:fill="D9D9D9"/>
            <w:vAlign w:val="center"/>
          </w:tcPr>
          <w:p w14:paraId="0AADA94B" w14:textId="77777777" w:rsidR="002C6050" w:rsidRPr="00CC7729" w:rsidRDefault="002C6050" w:rsidP="004C7FCA">
            <w:pPr>
              <w:autoSpaceDE w:val="0"/>
              <w:autoSpaceDN w:val="0"/>
              <w:adjustRightInd w:val="0"/>
              <w:spacing w:after="0"/>
              <w:jc w:val="center"/>
              <w:rPr>
                <w:rFonts w:ascii="Verdana" w:hAnsi="Verdana" w:cs="Verdana"/>
                <w:b/>
                <w:bCs/>
                <w:sz w:val="18"/>
                <w:szCs w:val="18"/>
                <w:lang w:eastAsia="es-CL"/>
              </w:rPr>
            </w:pPr>
            <w:r w:rsidRPr="00CC7729">
              <w:rPr>
                <w:rFonts w:ascii="Verdana" w:hAnsi="Verdana" w:cs="Verdana"/>
                <w:b/>
                <w:bCs/>
                <w:sz w:val="18"/>
                <w:szCs w:val="18"/>
                <w:lang w:eastAsia="es-CL"/>
              </w:rPr>
              <w:t>FIRMA</w:t>
            </w:r>
          </w:p>
        </w:tc>
      </w:tr>
      <w:tr w:rsidR="002C6050" w14:paraId="1EEDB03E" w14:textId="77777777" w:rsidTr="004C7FCA">
        <w:trPr>
          <w:trHeight w:val="522"/>
          <w:jc w:val="center"/>
        </w:trPr>
        <w:tc>
          <w:tcPr>
            <w:tcW w:w="2274" w:type="dxa"/>
            <w:tcBorders>
              <w:top w:val="single" w:sz="4" w:space="0" w:color="auto"/>
              <w:bottom w:val="single" w:sz="4" w:space="0" w:color="auto"/>
              <w:right w:val="single" w:sz="4" w:space="0" w:color="auto"/>
            </w:tcBorders>
            <w:vAlign w:val="center"/>
          </w:tcPr>
          <w:p w14:paraId="2F5D0E99" w14:textId="77777777" w:rsidR="002C6050" w:rsidRDefault="002C6050" w:rsidP="004C7FCA">
            <w:pPr>
              <w:autoSpaceDE w:val="0"/>
              <w:autoSpaceDN w:val="0"/>
              <w:adjustRightInd w:val="0"/>
              <w:spacing w:after="0"/>
              <w:rPr>
                <w:rFonts w:ascii="Verdana" w:hAnsi="Verdana" w:cs="Verdana"/>
                <w:sz w:val="20"/>
                <w:szCs w:val="20"/>
                <w:lang w:eastAsia="es-CL"/>
              </w:rPr>
            </w:pPr>
          </w:p>
        </w:tc>
        <w:tc>
          <w:tcPr>
            <w:tcW w:w="2834" w:type="dxa"/>
            <w:tcBorders>
              <w:top w:val="single" w:sz="4" w:space="0" w:color="auto"/>
              <w:left w:val="single" w:sz="4" w:space="0" w:color="auto"/>
              <w:bottom w:val="single" w:sz="4" w:space="0" w:color="auto"/>
              <w:right w:val="single" w:sz="4" w:space="0" w:color="auto"/>
            </w:tcBorders>
            <w:vAlign w:val="center"/>
          </w:tcPr>
          <w:p w14:paraId="2005C06D" w14:textId="77777777" w:rsidR="002C6050" w:rsidRDefault="002C6050" w:rsidP="004C7FCA">
            <w:pPr>
              <w:autoSpaceDE w:val="0"/>
              <w:autoSpaceDN w:val="0"/>
              <w:adjustRightInd w:val="0"/>
              <w:spacing w:after="0"/>
              <w:rPr>
                <w:rFonts w:ascii="Verdana" w:hAnsi="Verdana" w:cs="Verdana"/>
                <w:sz w:val="20"/>
                <w:szCs w:val="20"/>
                <w:lang w:eastAsia="es-CL"/>
              </w:rPr>
            </w:pPr>
          </w:p>
        </w:tc>
        <w:tc>
          <w:tcPr>
            <w:tcW w:w="2268" w:type="dxa"/>
            <w:tcBorders>
              <w:top w:val="single" w:sz="4" w:space="0" w:color="auto"/>
              <w:left w:val="single" w:sz="4" w:space="0" w:color="auto"/>
              <w:bottom w:val="single" w:sz="4" w:space="0" w:color="auto"/>
              <w:right w:val="single" w:sz="4" w:space="0" w:color="auto"/>
            </w:tcBorders>
          </w:tcPr>
          <w:p w14:paraId="17B3DBF5" w14:textId="77777777" w:rsidR="002C6050" w:rsidRDefault="002C6050" w:rsidP="004C7FCA">
            <w:pPr>
              <w:autoSpaceDE w:val="0"/>
              <w:autoSpaceDN w:val="0"/>
              <w:adjustRightInd w:val="0"/>
              <w:spacing w:after="0"/>
              <w:rPr>
                <w:rFonts w:ascii="Verdana" w:hAnsi="Verdana" w:cs="Verdana"/>
                <w:sz w:val="20"/>
                <w:szCs w:val="20"/>
                <w:lang w:eastAsia="es-CL"/>
              </w:rPr>
            </w:pPr>
          </w:p>
        </w:tc>
        <w:tc>
          <w:tcPr>
            <w:tcW w:w="1985" w:type="dxa"/>
            <w:tcBorders>
              <w:top w:val="single" w:sz="4" w:space="0" w:color="auto"/>
              <w:left w:val="single" w:sz="4" w:space="0" w:color="auto"/>
              <w:bottom w:val="single" w:sz="4" w:space="0" w:color="auto"/>
            </w:tcBorders>
            <w:vAlign w:val="center"/>
          </w:tcPr>
          <w:p w14:paraId="6A0A0EFB" w14:textId="77777777" w:rsidR="002C6050" w:rsidRDefault="002C6050" w:rsidP="004C7FCA">
            <w:pPr>
              <w:autoSpaceDE w:val="0"/>
              <w:autoSpaceDN w:val="0"/>
              <w:adjustRightInd w:val="0"/>
              <w:spacing w:after="0"/>
              <w:rPr>
                <w:rFonts w:ascii="Verdana" w:hAnsi="Verdana" w:cs="Verdana"/>
                <w:sz w:val="20"/>
                <w:szCs w:val="20"/>
                <w:lang w:eastAsia="es-CL"/>
              </w:rPr>
            </w:pPr>
          </w:p>
        </w:tc>
      </w:tr>
    </w:tbl>
    <w:p w14:paraId="1F8EF412" w14:textId="77777777" w:rsidR="002C6050" w:rsidRDefault="002C6050" w:rsidP="002C6050">
      <w:pPr>
        <w:autoSpaceDE w:val="0"/>
        <w:autoSpaceDN w:val="0"/>
        <w:adjustRightInd w:val="0"/>
        <w:jc w:val="right"/>
        <w:rPr>
          <w:rFonts w:ascii="Verdana" w:hAnsi="Verdana" w:cs="Verdana"/>
          <w:sz w:val="20"/>
          <w:szCs w:val="20"/>
          <w:lang w:eastAsia="es-CL"/>
        </w:rPr>
      </w:pPr>
      <w:r>
        <w:rPr>
          <w:rFonts w:ascii="Verdana" w:hAnsi="Verdana" w:cs="Verdana"/>
          <w:sz w:val="20"/>
          <w:szCs w:val="20"/>
          <w:lang w:eastAsia="es-CL"/>
        </w:rPr>
        <w:tab/>
      </w:r>
    </w:p>
    <w:p w14:paraId="409BB381" w14:textId="04A44013" w:rsidR="00AB5F74" w:rsidRDefault="002C6050" w:rsidP="002C6050">
      <w:pPr>
        <w:autoSpaceDE w:val="0"/>
        <w:autoSpaceDN w:val="0"/>
        <w:adjustRightInd w:val="0"/>
        <w:jc w:val="right"/>
        <w:rPr>
          <w:rFonts w:ascii="Verdana" w:hAnsi="Verdana" w:cs="Verdana"/>
          <w:sz w:val="24"/>
          <w:szCs w:val="24"/>
          <w:lang w:eastAsia="es-CL"/>
        </w:rPr>
      </w:pPr>
      <w:r w:rsidRPr="00600959">
        <w:rPr>
          <w:rFonts w:ascii="Verdana" w:eastAsia="Calibri" w:hAnsi="Verdana" w:cs="Arial"/>
          <w:sz w:val="24"/>
          <w:szCs w:val="24"/>
          <w:lang w:val="es-MX"/>
        </w:rPr>
        <w:t>Las Condes</w:t>
      </w:r>
      <w:r>
        <w:rPr>
          <w:rFonts w:ascii="Verdana" w:hAnsi="Verdana" w:cs="Verdana"/>
          <w:sz w:val="24"/>
          <w:szCs w:val="24"/>
          <w:lang w:eastAsia="es-CL"/>
        </w:rPr>
        <w:t>, ____ de __________________ de 20</w:t>
      </w:r>
      <w:r w:rsidR="002A0CFD">
        <w:rPr>
          <w:rFonts w:ascii="Verdana" w:hAnsi="Verdana" w:cs="Verdana"/>
          <w:sz w:val="24"/>
          <w:szCs w:val="24"/>
          <w:lang w:eastAsia="es-CL"/>
        </w:rPr>
        <w:t>___</w:t>
      </w:r>
      <w:r>
        <w:rPr>
          <w:rFonts w:ascii="Verdana" w:hAnsi="Verdana" w:cs="Verdana"/>
          <w:sz w:val="24"/>
          <w:szCs w:val="24"/>
          <w:lang w:eastAsia="es-CL"/>
        </w:rPr>
        <w:t>.</w:t>
      </w:r>
    </w:p>
    <w:p w14:paraId="110B848B" w14:textId="77777777" w:rsidR="00242D86" w:rsidRDefault="00242D86" w:rsidP="002C6050">
      <w:pPr>
        <w:autoSpaceDE w:val="0"/>
        <w:autoSpaceDN w:val="0"/>
        <w:adjustRightInd w:val="0"/>
        <w:jc w:val="right"/>
        <w:rPr>
          <w:rFonts w:ascii="Verdana" w:hAnsi="Verdana" w:cs="Verdana"/>
          <w:sz w:val="24"/>
          <w:szCs w:val="24"/>
          <w:lang w:eastAsia="es-CL"/>
        </w:rPr>
      </w:pPr>
    </w:p>
    <w:p w14:paraId="519500B7" w14:textId="5C49598F" w:rsidR="00242D86" w:rsidRDefault="00242D86">
      <w:pPr>
        <w:rPr>
          <w:rFonts w:ascii="Verdana" w:hAnsi="Verdana" w:cs="Verdana"/>
          <w:sz w:val="24"/>
          <w:szCs w:val="24"/>
          <w:lang w:eastAsia="es-CL"/>
        </w:rPr>
      </w:pPr>
      <w:r>
        <w:rPr>
          <w:rFonts w:ascii="Verdana" w:hAnsi="Verdana" w:cs="Verdana"/>
          <w:sz w:val="24"/>
          <w:szCs w:val="24"/>
          <w:lang w:eastAsia="es-CL"/>
        </w:rPr>
        <w:br w:type="page"/>
      </w:r>
    </w:p>
    <w:p w14:paraId="27135308" w14:textId="77777777" w:rsidR="00242D86" w:rsidRPr="001E1642" w:rsidRDefault="00242D86" w:rsidP="00242D86">
      <w:pPr>
        <w:spacing w:after="0" w:line="276" w:lineRule="auto"/>
        <w:rPr>
          <w:rFonts w:ascii="Verdana" w:eastAsia="Times New Roman" w:hAnsi="Verdana" w:cs="Arial"/>
          <w:sz w:val="24"/>
          <w:szCs w:val="24"/>
          <w:lang w:val="es-ES" w:eastAsia="es-ES"/>
        </w:rPr>
      </w:pPr>
      <w:r>
        <w:rPr>
          <w:rFonts w:ascii="Verdana" w:eastAsia="Times New Roman" w:hAnsi="Verdana" w:cs="Arial"/>
          <w:b/>
          <w:noProof/>
          <w:sz w:val="24"/>
          <w:szCs w:val="24"/>
          <w:lang w:eastAsia="es-CL"/>
        </w:rPr>
        <w:lastRenderedPageBreak/>
        <w:drawing>
          <wp:inline distT="0" distB="0" distL="0" distR="0" wp14:anchorId="7BC808ED" wp14:editId="440B6A21">
            <wp:extent cx="1810385" cy="640080"/>
            <wp:effectExtent l="0" t="0" r="0" b="7620"/>
            <wp:docPr id="53742221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0385" cy="640080"/>
                    </a:xfrm>
                    <a:prstGeom prst="rect">
                      <a:avLst/>
                    </a:prstGeom>
                    <a:noFill/>
                  </pic:spPr>
                </pic:pic>
              </a:graphicData>
            </a:graphic>
          </wp:inline>
        </w:drawing>
      </w:r>
    </w:p>
    <w:p w14:paraId="2B6528E2" w14:textId="60249274" w:rsidR="00242D86" w:rsidRPr="00242D86" w:rsidRDefault="00242D86" w:rsidP="00242D86">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line="276" w:lineRule="auto"/>
        <w:jc w:val="center"/>
        <w:rPr>
          <w:rFonts w:ascii="Verdana" w:eastAsia="Times New Roman" w:hAnsi="Verdana" w:cs="Arial"/>
          <w:b/>
          <w:bCs/>
          <w:sz w:val="24"/>
          <w:szCs w:val="24"/>
          <w:lang w:val="es-ES" w:eastAsia="es-ES"/>
        </w:rPr>
      </w:pPr>
      <w:r w:rsidRPr="00242D86">
        <w:rPr>
          <w:rFonts w:ascii="Verdana" w:eastAsia="Arial" w:hAnsi="Verdana" w:cs="Arial"/>
          <w:b/>
          <w:bCs/>
          <w:sz w:val="24"/>
          <w:szCs w:val="24"/>
        </w:rPr>
        <w:t>ADQUISICIÓN DE SILLAS DE LABORATORIO PARA EL HOSPITAL DIPRECA.</w:t>
      </w:r>
    </w:p>
    <w:p w14:paraId="62DE2ACF" w14:textId="77777777" w:rsidR="00242D86" w:rsidRDefault="00242D86" w:rsidP="00242D86">
      <w:pPr>
        <w:spacing w:after="0" w:line="276" w:lineRule="auto"/>
        <w:jc w:val="both"/>
        <w:rPr>
          <w:rFonts w:ascii="Verdana" w:hAnsi="Verdana" w:cs="Arial"/>
          <w:bCs/>
          <w:sz w:val="24"/>
          <w:szCs w:val="24"/>
          <w:lang w:val="es-ES"/>
        </w:rPr>
      </w:pPr>
    </w:p>
    <w:p w14:paraId="001D36B2" w14:textId="046256AD" w:rsidR="00242D86" w:rsidRPr="001E1642" w:rsidRDefault="00242D86" w:rsidP="00242D86">
      <w:pPr>
        <w:spacing w:after="0" w:line="276" w:lineRule="auto"/>
        <w:jc w:val="both"/>
        <w:rPr>
          <w:rFonts w:ascii="Verdana" w:eastAsia="Calibri" w:hAnsi="Verdana" w:cs="Arial"/>
          <w:b/>
          <w:sz w:val="24"/>
          <w:szCs w:val="24"/>
          <w:lang w:val="es-ES"/>
        </w:rPr>
      </w:pPr>
    </w:p>
    <w:p w14:paraId="7A4364C8" w14:textId="77777777" w:rsidR="00242D86" w:rsidRDefault="00242D86" w:rsidP="00242D86">
      <w:pPr>
        <w:autoSpaceDE w:val="0"/>
        <w:autoSpaceDN w:val="0"/>
        <w:adjustRightInd w:val="0"/>
        <w:jc w:val="right"/>
        <w:rPr>
          <w:rFonts w:ascii="Verdana" w:hAnsi="Verdana" w:cs="Arial"/>
          <w:b/>
          <w:bCs/>
          <w:sz w:val="24"/>
          <w:szCs w:val="24"/>
          <w:lang w:val="es-ES"/>
        </w:rPr>
      </w:pPr>
    </w:p>
    <w:p w14:paraId="33F8E0E2" w14:textId="77777777" w:rsidR="00242D86" w:rsidRDefault="00242D86" w:rsidP="00242D86">
      <w:pPr>
        <w:autoSpaceDE w:val="0"/>
        <w:autoSpaceDN w:val="0"/>
        <w:adjustRightInd w:val="0"/>
        <w:jc w:val="center"/>
        <w:rPr>
          <w:rFonts w:ascii="Verdana" w:hAnsi="Verdana" w:cs="Arial"/>
          <w:b/>
          <w:bCs/>
          <w:sz w:val="24"/>
          <w:szCs w:val="24"/>
          <w:lang w:val="es-ES"/>
        </w:rPr>
      </w:pPr>
    </w:p>
    <w:p w14:paraId="5FB7DA17" w14:textId="77777777" w:rsidR="00242D86" w:rsidRDefault="00242D86" w:rsidP="00242D86">
      <w:pPr>
        <w:autoSpaceDE w:val="0"/>
        <w:autoSpaceDN w:val="0"/>
        <w:adjustRightInd w:val="0"/>
        <w:jc w:val="center"/>
        <w:rPr>
          <w:rFonts w:ascii="Verdana" w:hAnsi="Verdana" w:cs="Arial"/>
          <w:b/>
          <w:bCs/>
          <w:sz w:val="24"/>
          <w:szCs w:val="24"/>
          <w:lang w:val="es-ES"/>
        </w:rPr>
      </w:pPr>
    </w:p>
    <w:p w14:paraId="682BEC73" w14:textId="77777777" w:rsidR="00242D86" w:rsidRDefault="00242D86" w:rsidP="00242D86">
      <w:pPr>
        <w:autoSpaceDE w:val="0"/>
        <w:autoSpaceDN w:val="0"/>
        <w:adjustRightInd w:val="0"/>
        <w:jc w:val="center"/>
        <w:rPr>
          <w:rFonts w:ascii="Verdana" w:hAnsi="Verdana" w:cs="Arial"/>
          <w:b/>
          <w:bCs/>
          <w:sz w:val="24"/>
          <w:szCs w:val="24"/>
          <w:lang w:val="es-ES"/>
        </w:rPr>
      </w:pPr>
    </w:p>
    <w:p w14:paraId="141E811E" w14:textId="77777777" w:rsidR="00242D86" w:rsidRDefault="00242D86" w:rsidP="00242D86">
      <w:pPr>
        <w:autoSpaceDE w:val="0"/>
        <w:autoSpaceDN w:val="0"/>
        <w:adjustRightInd w:val="0"/>
        <w:jc w:val="center"/>
        <w:rPr>
          <w:rFonts w:ascii="Verdana" w:hAnsi="Verdana" w:cs="Arial"/>
          <w:b/>
          <w:bCs/>
          <w:sz w:val="24"/>
          <w:szCs w:val="24"/>
          <w:lang w:val="es-ES"/>
        </w:rPr>
      </w:pPr>
    </w:p>
    <w:p w14:paraId="0DFC674B" w14:textId="77777777" w:rsidR="00242D86" w:rsidRDefault="00242D86" w:rsidP="00242D86">
      <w:pPr>
        <w:autoSpaceDE w:val="0"/>
        <w:autoSpaceDN w:val="0"/>
        <w:adjustRightInd w:val="0"/>
        <w:jc w:val="center"/>
        <w:rPr>
          <w:rFonts w:ascii="Verdana" w:hAnsi="Verdana" w:cs="Arial"/>
          <w:b/>
          <w:bCs/>
          <w:sz w:val="24"/>
          <w:szCs w:val="24"/>
          <w:lang w:val="es-ES"/>
        </w:rPr>
      </w:pPr>
    </w:p>
    <w:p w14:paraId="53A811D4" w14:textId="714C0F85" w:rsid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SR. ALEJANDRO MATÍAS VIVANCO OPAZO</w:t>
      </w:r>
    </w:p>
    <w:p w14:paraId="70D00FCF" w14:textId="0B736C94" w:rsidR="00242D86" w:rsidRP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COORDINADOR SECCIÓN PREVENCIÓN DE RIESGOS</w:t>
      </w:r>
    </w:p>
    <w:p w14:paraId="530B3AB7"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3856613A"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3B6F0376"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5B4B235A"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24F21CE7"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290D3B39"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25D3B303"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724A130A"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2AE34676"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040811AB"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045EF568" w14:textId="77777777" w:rsid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SRTA. ANA ZAIDA VILLARROEL PÉREZ</w:t>
      </w:r>
    </w:p>
    <w:p w14:paraId="78FB7A59" w14:textId="49F93B45" w:rsid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INGENIERA EN PREVENCIÓN DE RIESGOS</w:t>
      </w:r>
    </w:p>
    <w:p w14:paraId="62ACFAFF"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459C31EC"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25FE9013" w14:textId="77777777" w:rsidR="00242D86" w:rsidRDefault="00242D86" w:rsidP="00242D86">
      <w:pPr>
        <w:autoSpaceDE w:val="0"/>
        <w:autoSpaceDN w:val="0"/>
        <w:adjustRightInd w:val="0"/>
        <w:spacing w:after="0"/>
        <w:rPr>
          <w:rFonts w:ascii="Verdana" w:hAnsi="Verdana" w:cs="Arial"/>
          <w:b/>
          <w:bCs/>
          <w:sz w:val="24"/>
          <w:szCs w:val="24"/>
          <w:lang w:val="es-ES"/>
        </w:rPr>
      </w:pPr>
    </w:p>
    <w:p w14:paraId="4D10AE99" w14:textId="77777777" w:rsidR="00242D86" w:rsidRDefault="00242D86" w:rsidP="00242D86">
      <w:pPr>
        <w:autoSpaceDE w:val="0"/>
        <w:autoSpaceDN w:val="0"/>
        <w:adjustRightInd w:val="0"/>
        <w:spacing w:after="0"/>
        <w:rPr>
          <w:rFonts w:ascii="Verdana" w:hAnsi="Verdana" w:cs="Arial"/>
          <w:b/>
          <w:bCs/>
          <w:sz w:val="24"/>
          <w:szCs w:val="24"/>
          <w:lang w:val="es-ES"/>
        </w:rPr>
      </w:pPr>
    </w:p>
    <w:p w14:paraId="6B0F8B96" w14:textId="77777777" w:rsidR="00242D86" w:rsidRDefault="00242D86" w:rsidP="00242D86">
      <w:pPr>
        <w:autoSpaceDE w:val="0"/>
        <w:autoSpaceDN w:val="0"/>
        <w:adjustRightInd w:val="0"/>
        <w:spacing w:after="0"/>
        <w:rPr>
          <w:rFonts w:ascii="Verdana" w:hAnsi="Verdana" w:cs="Arial"/>
          <w:b/>
          <w:bCs/>
          <w:sz w:val="24"/>
          <w:szCs w:val="24"/>
          <w:lang w:val="es-ES"/>
        </w:rPr>
      </w:pPr>
    </w:p>
    <w:p w14:paraId="75707C12" w14:textId="77777777" w:rsidR="00242D86" w:rsidRDefault="00242D86" w:rsidP="00242D86">
      <w:pPr>
        <w:autoSpaceDE w:val="0"/>
        <w:autoSpaceDN w:val="0"/>
        <w:adjustRightInd w:val="0"/>
        <w:spacing w:after="0"/>
        <w:rPr>
          <w:rFonts w:ascii="Verdana" w:hAnsi="Verdana" w:cs="Arial"/>
          <w:b/>
          <w:bCs/>
          <w:sz w:val="24"/>
          <w:szCs w:val="24"/>
          <w:lang w:val="es-ES"/>
        </w:rPr>
      </w:pPr>
    </w:p>
    <w:p w14:paraId="08267C5C" w14:textId="77777777" w:rsidR="00242D86" w:rsidRDefault="00242D86" w:rsidP="00242D86">
      <w:pPr>
        <w:autoSpaceDE w:val="0"/>
        <w:autoSpaceDN w:val="0"/>
        <w:adjustRightInd w:val="0"/>
        <w:spacing w:after="0"/>
        <w:rPr>
          <w:rFonts w:ascii="Verdana" w:hAnsi="Verdana" w:cs="Arial"/>
          <w:b/>
          <w:bCs/>
          <w:sz w:val="24"/>
          <w:szCs w:val="24"/>
          <w:lang w:val="es-ES"/>
        </w:rPr>
      </w:pPr>
    </w:p>
    <w:p w14:paraId="357B36EB" w14:textId="77777777" w:rsidR="00242D86" w:rsidRDefault="00242D86" w:rsidP="00242D86">
      <w:pPr>
        <w:autoSpaceDE w:val="0"/>
        <w:autoSpaceDN w:val="0"/>
        <w:adjustRightInd w:val="0"/>
        <w:spacing w:after="0"/>
        <w:rPr>
          <w:rFonts w:ascii="Verdana" w:hAnsi="Verdana" w:cs="Arial"/>
          <w:b/>
          <w:bCs/>
          <w:sz w:val="24"/>
          <w:szCs w:val="24"/>
          <w:lang w:val="es-ES"/>
        </w:rPr>
      </w:pPr>
    </w:p>
    <w:p w14:paraId="782A93B2" w14:textId="77777777" w:rsidR="00242D86" w:rsidRDefault="00242D86" w:rsidP="00242D86">
      <w:pPr>
        <w:autoSpaceDE w:val="0"/>
        <w:autoSpaceDN w:val="0"/>
        <w:adjustRightInd w:val="0"/>
        <w:spacing w:after="0"/>
        <w:rPr>
          <w:rFonts w:ascii="Verdana" w:hAnsi="Verdana" w:cs="Arial"/>
          <w:b/>
          <w:bCs/>
          <w:sz w:val="24"/>
          <w:szCs w:val="24"/>
          <w:lang w:val="es-ES"/>
        </w:rPr>
      </w:pPr>
    </w:p>
    <w:p w14:paraId="4DE961DD" w14:textId="77777777" w:rsidR="00242D86" w:rsidRDefault="00242D86" w:rsidP="00242D86">
      <w:pPr>
        <w:autoSpaceDE w:val="0"/>
        <w:autoSpaceDN w:val="0"/>
        <w:adjustRightInd w:val="0"/>
        <w:spacing w:after="0"/>
        <w:jc w:val="center"/>
        <w:rPr>
          <w:rFonts w:ascii="Verdana" w:hAnsi="Verdana" w:cs="Arial"/>
          <w:b/>
          <w:bCs/>
          <w:sz w:val="24"/>
          <w:szCs w:val="24"/>
          <w:lang w:val="es-ES"/>
        </w:rPr>
      </w:pPr>
    </w:p>
    <w:p w14:paraId="4082EB16" w14:textId="0D84F407" w:rsid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 xml:space="preserve">SR. </w:t>
      </w:r>
      <w:r>
        <w:rPr>
          <w:rFonts w:ascii="Verdana" w:hAnsi="Verdana" w:cs="Arial"/>
          <w:b/>
          <w:bCs/>
          <w:sz w:val="24"/>
          <w:szCs w:val="24"/>
          <w:lang w:val="es-ES"/>
        </w:rPr>
        <w:t>JOSÉ LUIS CUMIAN MORALES</w:t>
      </w:r>
    </w:p>
    <w:p w14:paraId="2C2CFB3B" w14:textId="672BB65B" w:rsidR="00242D86" w:rsidRPr="00242D86" w:rsidRDefault="00242D86" w:rsidP="00242D86">
      <w:pPr>
        <w:autoSpaceDE w:val="0"/>
        <w:autoSpaceDN w:val="0"/>
        <w:adjustRightInd w:val="0"/>
        <w:spacing w:after="0"/>
        <w:jc w:val="center"/>
        <w:rPr>
          <w:rFonts w:ascii="Verdana" w:hAnsi="Verdana" w:cs="Arial"/>
          <w:b/>
          <w:bCs/>
          <w:sz w:val="24"/>
          <w:szCs w:val="24"/>
          <w:lang w:val="es-ES"/>
        </w:rPr>
      </w:pPr>
      <w:r w:rsidRPr="00242D86">
        <w:rPr>
          <w:rFonts w:ascii="Verdana" w:hAnsi="Verdana" w:cs="Arial"/>
          <w:b/>
          <w:bCs/>
          <w:sz w:val="24"/>
          <w:szCs w:val="24"/>
          <w:lang w:val="es-ES"/>
        </w:rPr>
        <w:t>JEFE DIVISIÓN ABASTECIMIENTO</w:t>
      </w:r>
      <w:r>
        <w:rPr>
          <w:rFonts w:ascii="Verdana" w:hAnsi="Verdana" w:cs="Arial"/>
          <w:b/>
          <w:bCs/>
          <w:sz w:val="24"/>
          <w:szCs w:val="24"/>
          <w:lang w:val="es-ES"/>
        </w:rPr>
        <w:t xml:space="preserve"> (S)</w:t>
      </w:r>
    </w:p>
    <w:p w14:paraId="04FDA748" w14:textId="009DDA91" w:rsidR="00242D86" w:rsidRPr="00AD6409" w:rsidRDefault="00242D86" w:rsidP="00242D86">
      <w:pPr>
        <w:autoSpaceDE w:val="0"/>
        <w:autoSpaceDN w:val="0"/>
        <w:adjustRightInd w:val="0"/>
        <w:jc w:val="right"/>
        <w:rPr>
          <w:rFonts w:ascii="Verdana" w:hAnsi="Verdana" w:cs="Arial"/>
          <w:b/>
          <w:bCs/>
          <w:sz w:val="24"/>
          <w:szCs w:val="24"/>
          <w:lang w:val="es-ES"/>
        </w:rPr>
      </w:pPr>
    </w:p>
    <w:sectPr w:rsidR="00242D86" w:rsidRPr="00AD6409" w:rsidSect="0069090D">
      <w:footerReference w:type="default" r:id="rId13"/>
      <w:pgSz w:w="12240" w:h="18720" w:code="128"/>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966B8" w14:textId="77777777" w:rsidR="00D23B6F" w:rsidRDefault="00D23B6F" w:rsidP="00391437">
      <w:pPr>
        <w:spacing w:after="0" w:line="240" w:lineRule="auto"/>
      </w:pPr>
      <w:r>
        <w:separator/>
      </w:r>
    </w:p>
  </w:endnote>
  <w:endnote w:type="continuationSeparator" w:id="0">
    <w:p w14:paraId="59488175" w14:textId="77777777" w:rsidR="00D23B6F" w:rsidRDefault="00D23B6F" w:rsidP="00391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8CE7" w14:textId="5125630A" w:rsidR="00C866AC" w:rsidRPr="00E2321D" w:rsidRDefault="00C866AC" w:rsidP="00277863">
    <w:pPr>
      <w:pStyle w:val="Piedepgina"/>
      <w:jc w:val="right"/>
      <w:rPr>
        <w:rFonts w:ascii="Arial" w:hAnsi="Arial" w:cs="Arial"/>
      </w:rPr>
    </w:pPr>
    <w:r w:rsidRPr="00E2321D">
      <w:rPr>
        <w:rFonts w:ascii="Arial" w:hAnsi="Arial" w:cs="Arial"/>
        <w:lang w:val="es-ES"/>
      </w:rPr>
      <w:t xml:space="preserve">Página </w:t>
    </w:r>
    <w:r w:rsidRPr="00E2321D">
      <w:rPr>
        <w:rFonts w:ascii="Arial" w:hAnsi="Arial" w:cs="Arial"/>
      </w:rPr>
      <w:fldChar w:fldCharType="begin"/>
    </w:r>
    <w:r w:rsidRPr="00E2321D">
      <w:rPr>
        <w:rFonts w:ascii="Arial" w:hAnsi="Arial" w:cs="Arial"/>
      </w:rPr>
      <w:instrText>PAGE  \* Arabic  \* MERGEFORMAT</w:instrText>
    </w:r>
    <w:r w:rsidRPr="00E2321D">
      <w:rPr>
        <w:rFonts w:ascii="Arial" w:hAnsi="Arial" w:cs="Arial"/>
      </w:rPr>
      <w:fldChar w:fldCharType="separate"/>
    </w:r>
    <w:r w:rsidR="004B7F6C" w:rsidRPr="004B7F6C">
      <w:rPr>
        <w:rFonts w:ascii="Arial" w:hAnsi="Arial" w:cs="Arial"/>
        <w:noProof/>
        <w:lang w:val="es-ES"/>
      </w:rPr>
      <w:t>21</w:t>
    </w:r>
    <w:r w:rsidRPr="00E2321D">
      <w:rPr>
        <w:rFonts w:ascii="Arial" w:hAnsi="Arial" w:cs="Arial"/>
      </w:rPr>
      <w:fldChar w:fldCharType="end"/>
    </w:r>
    <w:r w:rsidRPr="00E2321D">
      <w:rPr>
        <w:rFonts w:ascii="Arial" w:hAnsi="Arial" w:cs="Arial"/>
        <w:lang w:val="es-ES"/>
      </w:rPr>
      <w:t xml:space="preserve"> de </w:t>
    </w:r>
    <w:r w:rsidRPr="00E2321D">
      <w:rPr>
        <w:rFonts w:ascii="Arial" w:hAnsi="Arial" w:cs="Arial"/>
      </w:rPr>
      <w:fldChar w:fldCharType="begin"/>
    </w:r>
    <w:r w:rsidRPr="00E2321D">
      <w:rPr>
        <w:rFonts w:ascii="Arial" w:hAnsi="Arial" w:cs="Arial"/>
      </w:rPr>
      <w:instrText>NUMPAGES  \* Arabic  \* MERGEFORMAT</w:instrText>
    </w:r>
    <w:r w:rsidRPr="00E2321D">
      <w:rPr>
        <w:rFonts w:ascii="Arial" w:hAnsi="Arial" w:cs="Arial"/>
      </w:rPr>
      <w:fldChar w:fldCharType="separate"/>
    </w:r>
    <w:r w:rsidR="004B7F6C" w:rsidRPr="004B7F6C">
      <w:rPr>
        <w:rFonts w:ascii="Arial" w:hAnsi="Arial" w:cs="Arial"/>
        <w:noProof/>
        <w:lang w:val="es-ES"/>
      </w:rPr>
      <w:t>46</w:t>
    </w:r>
    <w:r w:rsidRPr="00E2321D">
      <w:rPr>
        <w:rFonts w:ascii="Arial" w:hAnsi="Arial" w:cs="Arial"/>
      </w:rPr>
      <w:fldChar w:fldCharType="end"/>
    </w:r>
  </w:p>
  <w:p w14:paraId="71F0DA88" w14:textId="77777777" w:rsidR="00C866AC" w:rsidRPr="00E2321D" w:rsidRDefault="00C866AC">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21064" w14:textId="77777777" w:rsidR="00D23B6F" w:rsidRDefault="00D23B6F" w:rsidP="00391437">
      <w:pPr>
        <w:spacing w:after="0" w:line="240" w:lineRule="auto"/>
      </w:pPr>
      <w:r>
        <w:separator/>
      </w:r>
    </w:p>
  </w:footnote>
  <w:footnote w:type="continuationSeparator" w:id="0">
    <w:p w14:paraId="5702045C" w14:textId="77777777" w:rsidR="00D23B6F" w:rsidRDefault="00D23B6F" w:rsidP="003914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13B"/>
    <w:multiLevelType w:val="hybridMultilevel"/>
    <w:tmpl w:val="341CA110"/>
    <w:lvl w:ilvl="0" w:tplc="340A0001">
      <w:start w:val="1"/>
      <w:numFmt w:val="bullet"/>
      <w:lvlText w:val=""/>
      <w:lvlJc w:val="left"/>
      <w:pPr>
        <w:ind w:left="-1057" w:hanging="360"/>
      </w:pPr>
      <w:rPr>
        <w:rFonts w:ascii="Symbol" w:hAnsi="Symbol" w:hint="default"/>
      </w:rPr>
    </w:lvl>
    <w:lvl w:ilvl="1" w:tplc="340A0003" w:tentative="1">
      <w:start w:val="1"/>
      <w:numFmt w:val="bullet"/>
      <w:lvlText w:val="o"/>
      <w:lvlJc w:val="left"/>
      <w:pPr>
        <w:ind w:left="-337" w:hanging="360"/>
      </w:pPr>
      <w:rPr>
        <w:rFonts w:ascii="Courier New" w:hAnsi="Courier New" w:cs="Courier New" w:hint="default"/>
      </w:rPr>
    </w:lvl>
    <w:lvl w:ilvl="2" w:tplc="340A0005" w:tentative="1">
      <w:start w:val="1"/>
      <w:numFmt w:val="bullet"/>
      <w:lvlText w:val=""/>
      <w:lvlJc w:val="left"/>
      <w:pPr>
        <w:ind w:left="383" w:hanging="360"/>
      </w:pPr>
      <w:rPr>
        <w:rFonts w:ascii="Wingdings" w:hAnsi="Wingdings" w:hint="default"/>
      </w:rPr>
    </w:lvl>
    <w:lvl w:ilvl="3" w:tplc="340A0001" w:tentative="1">
      <w:start w:val="1"/>
      <w:numFmt w:val="bullet"/>
      <w:lvlText w:val=""/>
      <w:lvlJc w:val="left"/>
      <w:pPr>
        <w:ind w:left="1103" w:hanging="360"/>
      </w:pPr>
      <w:rPr>
        <w:rFonts w:ascii="Symbol" w:hAnsi="Symbol" w:hint="default"/>
      </w:rPr>
    </w:lvl>
    <w:lvl w:ilvl="4" w:tplc="340A0003" w:tentative="1">
      <w:start w:val="1"/>
      <w:numFmt w:val="bullet"/>
      <w:lvlText w:val="o"/>
      <w:lvlJc w:val="left"/>
      <w:pPr>
        <w:ind w:left="1823" w:hanging="360"/>
      </w:pPr>
      <w:rPr>
        <w:rFonts w:ascii="Courier New" w:hAnsi="Courier New" w:cs="Courier New" w:hint="default"/>
      </w:rPr>
    </w:lvl>
    <w:lvl w:ilvl="5" w:tplc="340A0005" w:tentative="1">
      <w:start w:val="1"/>
      <w:numFmt w:val="bullet"/>
      <w:lvlText w:val=""/>
      <w:lvlJc w:val="left"/>
      <w:pPr>
        <w:ind w:left="2543" w:hanging="360"/>
      </w:pPr>
      <w:rPr>
        <w:rFonts w:ascii="Wingdings" w:hAnsi="Wingdings" w:hint="default"/>
      </w:rPr>
    </w:lvl>
    <w:lvl w:ilvl="6" w:tplc="340A0001" w:tentative="1">
      <w:start w:val="1"/>
      <w:numFmt w:val="bullet"/>
      <w:lvlText w:val=""/>
      <w:lvlJc w:val="left"/>
      <w:pPr>
        <w:ind w:left="3263" w:hanging="360"/>
      </w:pPr>
      <w:rPr>
        <w:rFonts w:ascii="Symbol" w:hAnsi="Symbol" w:hint="default"/>
      </w:rPr>
    </w:lvl>
    <w:lvl w:ilvl="7" w:tplc="340A0003" w:tentative="1">
      <w:start w:val="1"/>
      <w:numFmt w:val="bullet"/>
      <w:lvlText w:val="o"/>
      <w:lvlJc w:val="left"/>
      <w:pPr>
        <w:ind w:left="3983" w:hanging="360"/>
      </w:pPr>
      <w:rPr>
        <w:rFonts w:ascii="Courier New" w:hAnsi="Courier New" w:cs="Courier New" w:hint="default"/>
      </w:rPr>
    </w:lvl>
    <w:lvl w:ilvl="8" w:tplc="340A0005" w:tentative="1">
      <w:start w:val="1"/>
      <w:numFmt w:val="bullet"/>
      <w:lvlText w:val=""/>
      <w:lvlJc w:val="left"/>
      <w:pPr>
        <w:ind w:left="4703" w:hanging="360"/>
      </w:pPr>
      <w:rPr>
        <w:rFonts w:ascii="Wingdings" w:hAnsi="Wingdings" w:hint="default"/>
      </w:rPr>
    </w:lvl>
  </w:abstractNum>
  <w:abstractNum w:abstractNumId="1" w15:restartNumberingAfterBreak="0">
    <w:nsid w:val="050718FB"/>
    <w:multiLevelType w:val="multilevel"/>
    <w:tmpl w:val="75DE4C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982168"/>
    <w:multiLevelType w:val="hybridMultilevel"/>
    <w:tmpl w:val="ADF04ED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1A7F76"/>
    <w:multiLevelType w:val="hybridMultilevel"/>
    <w:tmpl w:val="81D415D2"/>
    <w:lvl w:ilvl="0" w:tplc="653C4294">
      <w:start w:val="1"/>
      <w:numFmt w:val="bullet"/>
      <w:lvlText w:val="-"/>
      <w:lvlJc w:val="left"/>
      <w:pPr>
        <w:ind w:left="360" w:hanging="360"/>
      </w:pPr>
      <w:rPr>
        <w:rFonts w:ascii="Tempus Sans ITC" w:hAnsi="Tempus Sans ITC"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4" w15:restartNumberingAfterBreak="0">
    <w:nsid w:val="08223FAA"/>
    <w:multiLevelType w:val="hybridMultilevel"/>
    <w:tmpl w:val="A98CFFB2"/>
    <w:lvl w:ilvl="0" w:tplc="3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282815"/>
    <w:multiLevelType w:val="hybridMultilevel"/>
    <w:tmpl w:val="A98CFF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1C68E7"/>
    <w:multiLevelType w:val="hybridMultilevel"/>
    <w:tmpl w:val="720CAE84"/>
    <w:lvl w:ilvl="0" w:tplc="CC102D9A">
      <w:start w:val="1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13C22CA0"/>
    <w:multiLevelType w:val="hybridMultilevel"/>
    <w:tmpl w:val="75360928"/>
    <w:lvl w:ilvl="0" w:tplc="5B96F174">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165A20C9"/>
    <w:multiLevelType w:val="hybridMultilevel"/>
    <w:tmpl w:val="0882CD4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74436CA"/>
    <w:multiLevelType w:val="hybridMultilevel"/>
    <w:tmpl w:val="CCBE322E"/>
    <w:lvl w:ilvl="0" w:tplc="CBC24554">
      <w:start w:val="1"/>
      <w:numFmt w:val="bullet"/>
      <w:lvlText w:val=""/>
      <w:lvlJc w:val="center"/>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1D66C2"/>
    <w:multiLevelType w:val="hybridMultilevel"/>
    <w:tmpl w:val="FD9A83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B433F3D"/>
    <w:multiLevelType w:val="multilevel"/>
    <w:tmpl w:val="EF6EEBB8"/>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BE629B"/>
    <w:multiLevelType w:val="hybridMultilevel"/>
    <w:tmpl w:val="6AD038B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F677E2"/>
    <w:multiLevelType w:val="hybridMultilevel"/>
    <w:tmpl w:val="BCE4FA3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1412C3B"/>
    <w:multiLevelType w:val="hybridMultilevel"/>
    <w:tmpl w:val="E6004E02"/>
    <w:lvl w:ilvl="0" w:tplc="5B4610EE">
      <w:start w:val="21"/>
      <w:numFmt w:val="bullet"/>
      <w:lvlText w:val=""/>
      <w:lvlJc w:val="left"/>
      <w:pPr>
        <w:ind w:left="360" w:hanging="360"/>
      </w:pPr>
      <w:rPr>
        <w:rFonts w:ascii="Symbol" w:eastAsiaTheme="minorHAnsi" w:hAnsi="Symbol" w:cs="Aria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5" w15:restartNumberingAfterBreak="0">
    <w:nsid w:val="42464A97"/>
    <w:multiLevelType w:val="hybridMultilevel"/>
    <w:tmpl w:val="6AD038BA"/>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3F2602A"/>
    <w:multiLevelType w:val="hybridMultilevel"/>
    <w:tmpl w:val="150A63D0"/>
    <w:lvl w:ilvl="0" w:tplc="6188231A">
      <w:start w:val="3"/>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7" w15:restartNumberingAfterBreak="0">
    <w:nsid w:val="4EC40ADD"/>
    <w:multiLevelType w:val="hybridMultilevel"/>
    <w:tmpl w:val="C366A2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64BE08D8"/>
    <w:multiLevelType w:val="hybridMultilevel"/>
    <w:tmpl w:val="CE44AA1C"/>
    <w:lvl w:ilvl="0" w:tplc="F2E4A998">
      <w:start w:val="1"/>
      <w:numFmt w:val="lowerLetter"/>
      <w:lvlText w:val="%1)"/>
      <w:lvlJc w:val="left"/>
      <w:pPr>
        <w:ind w:left="704" w:hanging="42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9" w15:restartNumberingAfterBreak="0">
    <w:nsid w:val="654318EC"/>
    <w:multiLevelType w:val="multilevel"/>
    <w:tmpl w:val="CF1012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C1AA4"/>
    <w:multiLevelType w:val="hybridMultilevel"/>
    <w:tmpl w:val="6E5C5E3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6A6C0F4B"/>
    <w:multiLevelType w:val="hybridMultilevel"/>
    <w:tmpl w:val="6AD038B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DB4AB5"/>
    <w:multiLevelType w:val="hybridMultilevel"/>
    <w:tmpl w:val="20AE1D7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BD269EE"/>
    <w:multiLevelType w:val="hybridMultilevel"/>
    <w:tmpl w:val="23700CF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47507686">
    <w:abstractNumId w:val="22"/>
  </w:num>
  <w:num w:numId="2" w16cid:durableId="61485504">
    <w:abstractNumId w:val="23"/>
  </w:num>
  <w:num w:numId="3" w16cid:durableId="1635987438">
    <w:abstractNumId w:val="0"/>
  </w:num>
  <w:num w:numId="4" w16cid:durableId="1852328211">
    <w:abstractNumId w:val="10"/>
  </w:num>
  <w:num w:numId="5" w16cid:durableId="364059121">
    <w:abstractNumId w:val="19"/>
  </w:num>
  <w:num w:numId="6" w16cid:durableId="1955018543">
    <w:abstractNumId w:val="4"/>
  </w:num>
  <w:num w:numId="7" w16cid:durableId="2032366759">
    <w:abstractNumId w:val="18"/>
  </w:num>
  <w:num w:numId="8" w16cid:durableId="1084377228">
    <w:abstractNumId w:val="17"/>
  </w:num>
  <w:num w:numId="9" w16cid:durableId="1786122229">
    <w:abstractNumId w:val="16"/>
  </w:num>
  <w:num w:numId="10" w16cid:durableId="801577204">
    <w:abstractNumId w:val="11"/>
  </w:num>
  <w:num w:numId="11" w16cid:durableId="1020741709">
    <w:abstractNumId w:val="5"/>
  </w:num>
  <w:num w:numId="12" w16cid:durableId="606039870">
    <w:abstractNumId w:val="3"/>
  </w:num>
  <w:num w:numId="13" w16cid:durableId="322201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5336101">
    <w:abstractNumId w:val="9"/>
  </w:num>
  <w:num w:numId="15" w16cid:durableId="350643964">
    <w:abstractNumId w:val="13"/>
  </w:num>
  <w:num w:numId="16" w16cid:durableId="148979702">
    <w:abstractNumId w:val="6"/>
  </w:num>
  <w:num w:numId="17" w16cid:durableId="1234850725">
    <w:abstractNumId w:val="8"/>
  </w:num>
  <w:num w:numId="18" w16cid:durableId="284698240">
    <w:abstractNumId w:val="14"/>
  </w:num>
  <w:num w:numId="19" w16cid:durableId="2009675276">
    <w:abstractNumId w:val="20"/>
  </w:num>
  <w:num w:numId="20" w16cid:durableId="562448009">
    <w:abstractNumId w:val="15"/>
  </w:num>
  <w:num w:numId="21" w16cid:durableId="1819760709">
    <w:abstractNumId w:val="21"/>
  </w:num>
  <w:num w:numId="22" w16cid:durableId="700283136">
    <w:abstractNumId w:val="12"/>
  </w:num>
  <w:num w:numId="23" w16cid:durableId="1325861965">
    <w:abstractNumId w:val="2"/>
  </w:num>
  <w:num w:numId="24" w16cid:durableId="59652136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pt-BR" w:vendorID="64" w:dllVersion="6" w:nlCheck="1" w:checkStyle="0"/>
  <w:activeWritingStyle w:appName="MSWord" w:lang="es-CL"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s-ES" w:vendorID="64" w:dllVersion="4096" w:nlCheck="1" w:checkStyle="0"/>
  <w:activeWritingStyle w:appName="MSWord" w:lang="es-CL"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419" w:vendorID="64" w:dllVersion="4096" w:nlCheck="1" w:checkStyle="0"/>
  <w:activeWritingStyle w:appName="MSWord" w:lang="es-419" w:vendorID="64" w:dllVersion="6" w:nlCheck="1" w:checkStyle="1"/>
  <w:activeWritingStyle w:appName="MSWord" w:lang="es-ES" w:vendorID="64" w:dllVersion="0" w:nlCheck="1" w:checkStyle="0"/>
  <w:activeWritingStyle w:appName="MSWord" w:lang="es-CL"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D3A"/>
    <w:rsid w:val="00000849"/>
    <w:rsid w:val="00003CA0"/>
    <w:rsid w:val="000058FE"/>
    <w:rsid w:val="00007BA5"/>
    <w:rsid w:val="00012507"/>
    <w:rsid w:val="00012FD8"/>
    <w:rsid w:val="0001479B"/>
    <w:rsid w:val="00014FEA"/>
    <w:rsid w:val="000258DA"/>
    <w:rsid w:val="00025FC3"/>
    <w:rsid w:val="00026ABF"/>
    <w:rsid w:val="000327E7"/>
    <w:rsid w:val="000337FB"/>
    <w:rsid w:val="00036004"/>
    <w:rsid w:val="000455B7"/>
    <w:rsid w:val="00046BD4"/>
    <w:rsid w:val="00051E45"/>
    <w:rsid w:val="00053577"/>
    <w:rsid w:val="0005412A"/>
    <w:rsid w:val="00055D25"/>
    <w:rsid w:val="00060911"/>
    <w:rsid w:val="00060BA2"/>
    <w:rsid w:val="0006299C"/>
    <w:rsid w:val="00067389"/>
    <w:rsid w:val="00070AB1"/>
    <w:rsid w:val="00070BDC"/>
    <w:rsid w:val="000770CD"/>
    <w:rsid w:val="00077400"/>
    <w:rsid w:val="00080600"/>
    <w:rsid w:val="000834B5"/>
    <w:rsid w:val="00092233"/>
    <w:rsid w:val="0009585E"/>
    <w:rsid w:val="000A370E"/>
    <w:rsid w:val="000A3A72"/>
    <w:rsid w:val="000A3F0F"/>
    <w:rsid w:val="000A4600"/>
    <w:rsid w:val="000A60FA"/>
    <w:rsid w:val="000B07BD"/>
    <w:rsid w:val="000B1A17"/>
    <w:rsid w:val="000B478D"/>
    <w:rsid w:val="000B4B0B"/>
    <w:rsid w:val="000B65EC"/>
    <w:rsid w:val="000B707E"/>
    <w:rsid w:val="000B7D3F"/>
    <w:rsid w:val="000C11F4"/>
    <w:rsid w:val="000C15A2"/>
    <w:rsid w:val="000C6EAD"/>
    <w:rsid w:val="000D0488"/>
    <w:rsid w:val="000D05B7"/>
    <w:rsid w:val="000D3010"/>
    <w:rsid w:val="000D5718"/>
    <w:rsid w:val="000E3430"/>
    <w:rsid w:val="000E494F"/>
    <w:rsid w:val="000F2CE0"/>
    <w:rsid w:val="000F4721"/>
    <w:rsid w:val="000F6C80"/>
    <w:rsid w:val="001010C9"/>
    <w:rsid w:val="0010370C"/>
    <w:rsid w:val="0011095D"/>
    <w:rsid w:val="00112397"/>
    <w:rsid w:val="00113FE6"/>
    <w:rsid w:val="001169DE"/>
    <w:rsid w:val="00116B2B"/>
    <w:rsid w:val="00120ADE"/>
    <w:rsid w:val="001225EF"/>
    <w:rsid w:val="00130087"/>
    <w:rsid w:val="0013028E"/>
    <w:rsid w:val="00131470"/>
    <w:rsid w:val="00131832"/>
    <w:rsid w:val="00133D1A"/>
    <w:rsid w:val="00135C97"/>
    <w:rsid w:val="00136192"/>
    <w:rsid w:val="00140E42"/>
    <w:rsid w:val="001442AC"/>
    <w:rsid w:val="00147C59"/>
    <w:rsid w:val="00151B2B"/>
    <w:rsid w:val="00151CAD"/>
    <w:rsid w:val="00152868"/>
    <w:rsid w:val="00152B27"/>
    <w:rsid w:val="00152CD1"/>
    <w:rsid w:val="00153BA4"/>
    <w:rsid w:val="00153CD5"/>
    <w:rsid w:val="00155A88"/>
    <w:rsid w:val="00156619"/>
    <w:rsid w:val="00156658"/>
    <w:rsid w:val="00157504"/>
    <w:rsid w:val="00157D3A"/>
    <w:rsid w:val="00157FF1"/>
    <w:rsid w:val="001601D2"/>
    <w:rsid w:val="00161335"/>
    <w:rsid w:val="00164274"/>
    <w:rsid w:val="001654D0"/>
    <w:rsid w:val="00165D1B"/>
    <w:rsid w:val="00166BFB"/>
    <w:rsid w:val="001700F2"/>
    <w:rsid w:val="0017456A"/>
    <w:rsid w:val="0017525A"/>
    <w:rsid w:val="00176961"/>
    <w:rsid w:val="00180C15"/>
    <w:rsid w:val="001830FC"/>
    <w:rsid w:val="00187A43"/>
    <w:rsid w:val="00191764"/>
    <w:rsid w:val="00192152"/>
    <w:rsid w:val="001950E3"/>
    <w:rsid w:val="00197D96"/>
    <w:rsid w:val="001A2BCA"/>
    <w:rsid w:val="001A4060"/>
    <w:rsid w:val="001A4713"/>
    <w:rsid w:val="001B1666"/>
    <w:rsid w:val="001B5E89"/>
    <w:rsid w:val="001C069A"/>
    <w:rsid w:val="001C12B2"/>
    <w:rsid w:val="001C159B"/>
    <w:rsid w:val="001C3944"/>
    <w:rsid w:val="001C4B07"/>
    <w:rsid w:val="001C73FA"/>
    <w:rsid w:val="001D2DD5"/>
    <w:rsid w:val="001D36A4"/>
    <w:rsid w:val="001D4EF1"/>
    <w:rsid w:val="001D71B4"/>
    <w:rsid w:val="001E1642"/>
    <w:rsid w:val="001E2C18"/>
    <w:rsid w:val="001E4DFE"/>
    <w:rsid w:val="001E5548"/>
    <w:rsid w:val="001E5DCC"/>
    <w:rsid w:val="001E5E74"/>
    <w:rsid w:val="001F0894"/>
    <w:rsid w:val="001F1D7A"/>
    <w:rsid w:val="001F438D"/>
    <w:rsid w:val="001F7832"/>
    <w:rsid w:val="001F7B58"/>
    <w:rsid w:val="00202933"/>
    <w:rsid w:val="00204B9F"/>
    <w:rsid w:val="00205134"/>
    <w:rsid w:val="00207725"/>
    <w:rsid w:val="00211615"/>
    <w:rsid w:val="00211FA9"/>
    <w:rsid w:val="002157AF"/>
    <w:rsid w:val="00217D88"/>
    <w:rsid w:val="00222972"/>
    <w:rsid w:val="00223659"/>
    <w:rsid w:val="00224BDA"/>
    <w:rsid w:val="00224BE6"/>
    <w:rsid w:val="00234555"/>
    <w:rsid w:val="002407A5"/>
    <w:rsid w:val="0024149D"/>
    <w:rsid w:val="00242417"/>
    <w:rsid w:val="00242667"/>
    <w:rsid w:val="00242D86"/>
    <w:rsid w:val="00242FC3"/>
    <w:rsid w:val="0024615A"/>
    <w:rsid w:val="00246882"/>
    <w:rsid w:val="0025307A"/>
    <w:rsid w:val="00257827"/>
    <w:rsid w:val="00262627"/>
    <w:rsid w:val="002636C3"/>
    <w:rsid w:val="0026528F"/>
    <w:rsid w:val="00266182"/>
    <w:rsid w:val="00267FF3"/>
    <w:rsid w:val="002749C2"/>
    <w:rsid w:val="00277863"/>
    <w:rsid w:val="002779F6"/>
    <w:rsid w:val="0028019C"/>
    <w:rsid w:val="00280A5B"/>
    <w:rsid w:val="00286E19"/>
    <w:rsid w:val="00291444"/>
    <w:rsid w:val="002945B3"/>
    <w:rsid w:val="00296F33"/>
    <w:rsid w:val="002A0CFD"/>
    <w:rsid w:val="002A3558"/>
    <w:rsid w:val="002A7242"/>
    <w:rsid w:val="002A7774"/>
    <w:rsid w:val="002B32BD"/>
    <w:rsid w:val="002C4289"/>
    <w:rsid w:val="002C51ED"/>
    <w:rsid w:val="002C5863"/>
    <w:rsid w:val="002C6050"/>
    <w:rsid w:val="002C6C7B"/>
    <w:rsid w:val="002D047F"/>
    <w:rsid w:val="002D0C0F"/>
    <w:rsid w:val="002D18D7"/>
    <w:rsid w:val="002D24E5"/>
    <w:rsid w:val="002D2E59"/>
    <w:rsid w:val="002D4E86"/>
    <w:rsid w:val="002D6352"/>
    <w:rsid w:val="002D6660"/>
    <w:rsid w:val="002D79F7"/>
    <w:rsid w:val="002E04FC"/>
    <w:rsid w:val="002E2128"/>
    <w:rsid w:val="002E4B5D"/>
    <w:rsid w:val="002E4B8E"/>
    <w:rsid w:val="002F2839"/>
    <w:rsid w:val="002F73C6"/>
    <w:rsid w:val="002F7AF9"/>
    <w:rsid w:val="00303F0B"/>
    <w:rsid w:val="003046D9"/>
    <w:rsid w:val="003066CC"/>
    <w:rsid w:val="003102D1"/>
    <w:rsid w:val="00310B12"/>
    <w:rsid w:val="0031347F"/>
    <w:rsid w:val="00313B01"/>
    <w:rsid w:val="003167DC"/>
    <w:rsid w:val="00316AF0"/>
    <w:rsid w:val="0031750E"/>
    <w:rsid w:val="00317C1B"/>
    <w:rsid w:val="00322341"/>
    <w:rsid w:val="0032490E"/>
    <w:rsid w:val="00326B54"/>
    <w:rsid w:val="003275BF"/>
    <w:rsid w:val="00327804"/>
    <w:rsid w:val="00330BFF"/>
    <w:rsid w:val="00335E52"/>
    <w:rsid w:val="00336562"/>
    <w:rsid w:val="0034007A"/>
    <w:rsid w:val="00341B83"/>
    <w:rsid w:val="00343CAA"/>
    <w:rsid w:val="003440C7"/>
    <w:rsid w:val="00344782"/>
    <w:rsid w:val="00344822"/>
    <w:rsid w:val="00345236"/>
    <w:rsid w:val="003502F3"/>
    <w:rsid w:val="00350C3F"/>
    <w:rsid w:val="003516A6"/>
    <w:rsid w:val="00353FAA"/>
    <w:rsid w:val="00356218"/>
    <w:rsid w:val="00356253"/>
    <w:rsid w:val="003577B7"/>
    <w:rsid w:val="00365257"/>
    <w:rsid w:val="00365BA5"/>
    <w:rsid w:val="00366479"/>
    <w:rsid w:val="00370CD2"/>
    <w:rsid w:val="00370D69"/>
    <w:rsid w:val="003752C2"/>
    <w:rsid w:val="003755D7"/>
    <w:rsid w:val="0037637C"/>
    <w:rsid w:val="00380E79"/>
    <w:rsid w:val="003831BD"/>
    <w:rsid w:val="0038520A"/>
    <w:rsid w:val="003865C2"/>
    <w:rsid w:val="00386A7B"/>
    <w:rsid w:val="003871B5"/>
    <w:rsid w:val="00391271"/>
    <w:rsid w:val="00391437"/>
    <w:rsid w:val="003926AB"/>
    <w:rsid w:val="003A03AE"/>
    <w:rsid w:val="003A0D3A"/>
    <w:rsid w:val="003A465C"/>
    <w:rsid w:val="003C03CD"/>
    <w:rsid w:val="003C4B5F"/>
    <w:rsid w:val="003C604A"/>
    <w:rsid w:val="003C78C2"/>
    <w:rsid w:val="003D3F7C"/>
    <w:rsid w:val="003D4246"/>
    <w:rsid w:val="003D45A4"/>
    <w:rsid w:val="003D46B5"/>
    <w:rsid w:val="003D73C1"/>
    <w:rsid w:val="003E1DC0"/>
    <w:rsid w:val="003E3218"/>
    <w:rsid w:val="003E34AD"/>
    <w:rsid w:val="003E533D"/>
    <w:rsid w:val="003E54EB"/>
    <w:rsid w:val="003E6E72"/>
    <w:rsid w:val="003F1191"/>
    <w:rsid w:val="003F256D"/>
    <w:rsid w:val="003F3453"/>
    <w:rsid w:val="003F7FC7"/>
    <w:rsid w:val="00403478"/>
    <w:rsid w:val="004042E1"/>
    <w:rsid w:val="00405128"/>
    <w:rsid w:val="00405225"/>
    <w:rsid w:val="00405B8B"/>
    <w:rsid w:val="00406471"/>
    <w:rsid w:val="00411C29"/>
    <w:rsid w:val="00411F3F"/>
    <w:rsid w:val="00412DAE"/>
    <w:rsid w:val="004137E5"/>
    <w:rsid w:val="00413EDB"/>
    <w:rsid w:val="0041539B"/>
    <w:rsid w:val="004164F4"/>
    <w:rsid w:val="00416602"/>
    <w:rsid w:val="00417BEA"/>
    <w:rsid w:val="00420080"/>
    <w:rsid w:val="00420EBB"/>
    <w:rsid w:val="00422C56"/>
    <w:rsid w:val="00426664"/>
    <w:rsid w:val="00430E88"/>
    <w:rsid w:val="00432261"/>
    <w:rsid w:val="00440FF3"/>
    <w:rsid w:val="004413A8"/>
    <w:rsid w:val="004420F4"/>
    <w:rsid w:val="00442B21"/>
    <w:rsid w:val="004467CE"/>
    <w:rsid w:val="004500E5"/>
    <w:rsid w:val="00450F1B"/>
    <w:rsid w:val="004510CB"/>
    <w:rsid w:val="00452A16"/>
    <w:rsid w:val="004563AA"/>
    <w:rsid w:val="0045727F"/>
    <w:rsid w:val="0046123C"/>
    <w:rsid w:val="004631FF"/>
    <w:rsid w:val="00481509"/>
    <w:rsid w:val="00482EEE"/>
    <w:rsid w:val="00482F77"/>
    <w:rsid w:val="00483151"/>
    <w:rsid w:val="00487CDE"/>
    <w:rsid w:val="0049064C"/>
    <w:rsid w:val="00495761"/>
    <w:rsid w:val="004A04A8"/>
    <w:rsid w:val="004A0665"/>
    <w:rsid w:val="004A10CE"/>
    <w:rsid w:val="004A6EE3"/>
    <w:rsid w:val="004B03BF"/>
    <w:rsid w:val="004B61AA"/>
    <w:rsid w:val="004B7F6C"/>
    <w:rsid w:val="004C2165"/>
    <w:rsid w:val="004C2B68"/>
    <w:rsid w:val="004C4563"/>
    <w:rsid w:val="004C7946"/>
    <w:rsid w:val="004C7E67"/>
    <w:rsid w:val="004D023E"/>
    <w:rsid w:val="004D029E"/>
    <w:rsid w:val="004D566B"/>
    <w:rsid w:val="004E0AA9"/>
    <w:rsid w:val="004E201B"/>
    <w:rsid w:val="004E2159"/>
    <w:rsid w:val="004E68B2"/>
    <w:rsid w:val="004E70D6"/>
    <w:rsid w:val="004E7997"/>
    <w:rsid w:val="004E7EC2"/>
    <w:rsid w:val="004F1A08"/>
    <w:rsid w:val="004F71CE"/>
    <w:rsid w:val="004F7C0C"/>
    <w:rsid w:val="004F7C4F"/>
    <w:rsid w:val="00503EB4"/>
    <w:rsid w:val="005102F3"/>
    <w:rsid w:val="00510EEC"/>
    <w:rsid w:val="00512B7D"/>
    <w:rsid w:val="00512F0A"/>
    <w:rsid w:val="005132D4"/>
    <w:rsid w:val="0051351C"/>
    <w:rsid w:val="005136BD"/>
    <w:rsid w:val="00514E0E"/>
    <w:rsid w:val="00515E87"/>
    <w:rsid w:val="0052251C"/>
    <w:rsid w:val="00526E15"/>
    <w:rsid w:val="00526F83"/>
    <w:rsid w:val="00527ED6"/>
    <w:rsid w:val="0053016C"/>
    <w:rsid w:val="00530491"/>
    <w:rsid w:val="005342E3"/>
    <w:rsid w:val="00534325"/>
    <w:rsid w:val="005362BB"/>
    <w:rsid w:val="005446EB"/>
    <w:rsid w:val="00544F19"/>
    <w:rsid w:val="005456B2"/>
    <w:rsid w:val="00550AD1"/>
    <w:rsid w:val="0055559D"/>
    <w:rsid w:val="00556727"/>
    <w:rsid w:val="00557F80"/>
    <w:rsid w:val="005608B9"/>
    <w:rsid w:val="00562E3A"/>
    <w:rsid w:val="005652C1"/>
    <w:rsid w:val="0057054C"/>
    <w:rsid w:val="00570E58"/>
    <w:rsid w:val="00571467"/>
    <w:rsid w:val="005735E6"/>
    <w:rsid w:val="005756D6"/>
    <w:rsid w:val="00576747"/>
    <w:rsid w:val="0058019C"/>
    <w:rsid w:val="00583D37"/>
    <w:rsid w:val="005841A5"/>
    <w:rsid w:val="005848E4"/>
    <w:rsid w:val="00587A67"/>
    <w:rsid w:val="00593034"/>
    <w:rsid w:val="00593A90"/>
    <w:rsid w:val="00594448"/>
    <w:rsid w:val="00596124"/>
    <w:rsid w:val="005968CA"/>
    <w:rsid w:val="005A2BA5"/>
    <w:rsid w:val="005A344D"/>
    <w:rsid w:val="005B3E17"/>
    <w:rsid w:val="005B4FF9"/>
    <w:rsid w:val="005B5751"/>
    <w:rsid w:val="005B768F"/>
    <w:rsid w:val="005C2850"/>
    <w:rsid w:val="005C7101"/>
    <w:rsid w:val="005C727F"/>
    <w:rsid w:val="005C7609"/>
    <w:rsid w:val="005D201F"/>
    <w:rsid w:val="005D4DAB"/>
    <w:rsid w:val="005D65C2"/>
    <w:rsid w:val="005E1067"/>
    <w:rsid w:val="005E1F50"/>
    <w:rsid w:val="005E2310"/>
    <w:rsid w:val="005E2E5E"/>
    <w:rsid w:val="005E77AA"/>
    <w:rsid w:val="005F2DBB"/>
    <w:rsid w:val="005F35DA"/>
    <w:rsid w:val="005F665B"/>
    <w:rsid w:val="005F7A46"/>
    <w:rsid w:val="00600630"/>
    <w:rsid w:val="006035AD"/>
    <w:rsid w:val="0060480A"/>
    <w:rsid w:val="00604B89"/>
    <w:rsid w:val="006062B0"/>
    <w:rsid w:val="006072F8"/>
    <w:rsid w:val="006125A0"/>
    <w:rsid w:val="0061367A"/>
    <w:rsid w:val="00613AC8"/>
    <w:rsid w:val="00614E62"/>
    <w:rsid w:val="00621953"/>
    <w:rsid w:val="00621EDF"/>
    <w:rsid w:val="0062225E"/>
    <w:rsid w:val="00623153"/>
    <w:rsid w:val="00623A2B"/>
    <w:rsid w:val="00627E69"/>
    <w:rsid w:val="00627F6C"/>
    <w:rsid w:val="00630460"/>
    <w:rsid w:val="00631A24"/>
    <w:rsid w:val="006340FF"/>
    <w:rsid w:val="006367A5"/>
    <w:rsid w:val="0064079C"/>
    <w:rsid w:val="00645D19"/>
    <w:rsid w:val="006478BF"/>
    <w:rsid w:val="00651930"/>
    <w:rsid w:val="00652B4E"/>
    <w:rsid w:val="00653849"/>
    <w:rsid w:val="006549FA"/>
    <w:rsid w:val="00655A72"/>
    <w:rsid w:val="00660DB7"/>
    <w:rsid w:val="00665318"/>
    <w:rsid w:val="00667287"/>
    <w:rsid w:val="00670A3D"/>
    <w:rsid w:val="00671464"/>
    <w:rsid w:val="0067241B"/>
    <w:rsid w:val="00686711"/>
    <w:rsid w:val="0068693F"/>
    <w:rsid w:val="00686969"/>
    <w:rsid w:val="00690382"/>
    <w:rsid w:val="0069090D"/>
    <w:rsid w:val="00691F2B"/>
    <w:rsid w:val="0069446D"/>
    <w:rsid w:val="006946ED"/>
    <w:rsid w:val="00695006"/>
    <w:rsid w:val="00696895"/>
    <w:rsid w:val="00696C5C"/>
    <w:rsid w:val="006972FC"/>
    <w:rsid w:val="006A18AD"/>
    <w:rsid w:val="006A3268"/>
    <w:rsid w:val="006A4F73"/>
    <w:rsid w:val="006A6FE3"/>
    <w:rsid w:val="006A75A3"/>
    <w:rsid w:val="006B02E0"/>
    <w:rsid w:val="006B2117"/>
    <w:rsid w:val="006B3E12"/>
    <w:rsid w:val="006B4CB7"/>
    <w:rsid w:val="006B54E3"/>
    <w:rsid w:val="006B6AA4"/>
    <w:rsid w:val="006B7E40"/>
    <w:rsid w:val="006C0927"/>
    <w:rsid w:val="006C7111"/>
    <w:rsid w:val="006D0A89"/>
    <w:rsid w:val="006D2749"/>
    <w:rsid w:val="006D4303"/>
    <w:rsid w:val="006D6706"/>
    <w:rsid w:val="006E16E3"/>
    <w:rsid w:val="006E4A4C"/>
    <w:rsid w:val="006F154B"/>
    <w:rsid w:val="006F1AF4"/>
    <w:rsid w:val="006F251B"/>
    <w:rsid w:val="006F706C"/>
    <w:rsid w:val="006F7157"/>
    <w:rsid w:val="006F7958"/>
    <w:rsid w:val="006F7F68"/>
    <w:rsid w:val="007025A4"/>
    <w:rsid w:val="007036BB"/>
    <w:rsid w:val="007108D4"/>
    <w:rsid w:val="0071104C"/>
    <w:rsid w:val="007117A6"/>
    <w:rsid w:val="00715972"/>
    <w:rsid w:val="0072016C"/>
    <w:rsid w:val="0072055A"/>
    <w:rsid w:val="00721432"/>
    <w:rsid w:val="0072197F"/>
    <w:rsid w:val="00722A14"/>
    <w:rsid w:val="00723410"/>
    <w:rsid w:val="00730844"/>
    <w:rsid w:val="00730D33"/>
    <w:rsid w:val="007323AB"/>
    <w:rsid w:val="00733C9E"/>
    <w:rsid w:val="00734B86"/>
    <w:rsid w:val="007355AB"/>
    <w:rsid w:val="00740B82"/>
    <w:rsid w:val="00740BFF"/>
    <w:rsid w:val="007472B4"/>
    <w:rsid w:val="007507BB"/>
    <w:rsid w:val="0075241E"/>
    <w:rsid w:val="00754467"/>
    <w:rsid w:val="00755359"/>
    <w:rsid w:val="0075694B"/>
    <w:rsid w:val="00756E96"/>
    <w:rsid w:val="00760909"/>
    <w:rsid w:val="007646FF"/>
    <w:rsid w:val="00766394"/>
    <w:rsid w:val="00766898"/>
    <w:rsid w:val="00767070"/>
    <w:rsid w:val="0077095B"/>
    <w:rsid w:val="007717D7"/>
    <w:rsid w:val="00780655"/>
    <w:rsid w:val="00790345"/>
    <w:rsid w:val="00793112"/>
    <w:rsid w:val="007944A5"/>
    <w:rsid w:val="00796801"/>
    <w:rsid w:val="007A21F6"/>
    <w:rsid w:val="007A2861"/>
    <w:rsid w:val="007A3A86"/>
    <w:rsid w:val="007A75C9"/>
    <w:rsid w:val="007B1A5E"/>
    <w:rsid w:val="007B1EC7"/>
    <w:rsid w:val="007B3389"/>
    <w:rsid w:val="007C449E"/>
    <w:rsid w:val="007C5A99"/>
    <w:rsid w:val="007C6206"/>
    <w:rsid w:val="007D08E3"/>
    <w:rsid w:val="007D142A"/>
    <w:rsid w:val="007D59E6"/>
    <w:rsid w:val="007D730F"/>
    <w:rsid w:val="007D7B62"/>
    <w:rsid w:val="007E20E0"/>
    <w:rsid w:val="007F1BD9"/>
    <w:rsid w:val="007F2952"/>
    <w:rsid w:val="007F3BC4"/>
    <w:rsid w:val="007F7B0F"/>
    <w:rsid w:val="00800D26"/>
    <w:rsid w:val="00803782"/>
    <w:rsid w:val="00805332"/>
    <w:rsid w:val="008075FA"/>
    <w:rsid w:val="00811175"/>
    <w:rsid w:val="0081716E"/>
    <w:rsid w:val="00817949"/>
    <w:rsid w:val="008205EB"/>
    <w:rsid w:val="00823F3E"/>
    <w:rsid w:val="00824929"/>
    <w:rsid w:val="00825F83"/>
    <w:rsid w:val="00827370"/>
    <w:rsid w:val="008375E1"/>
    <w:rsid w:val="00837FC4"/>
    <w:rsid w:val="00841368"/>
    <w:rsid w:val="008443DE"/>
    <w:rsid w:val="00846A64"/>
    <w:rsid w:val="008475AC"/>
    <w:rsid w:val="00847BDF"/>
    <w:rsid w:val="00850ADE"/>
    <w:rsid w:val="00851A26"/>
    <w:rsid w:val="00853E45"/>
    <w:rsid w:val="00857167"/>
    <w:rsid w:val="008606CA"/>
    <w:rsid w:val="00861061"/>
    <w:rsid w:val="00863075"/>
    <w:rsid w:val="00864810"/>
    <w:rsid w:val="0087281B"/>
    <w:rsid w:val="00883A90"/>
    <w:rsid w:val="00885485"/>
    <w:rsid w:val="008865B5"/>
    <w:rsid w:val="00891F92"/>
    <w:rsid w:val="008A0A0C"/>
    <w:rsid w:val="008A2BE4"/>
    <w:rsid w:val="008A384A"/>
    <w:rsid w:val="008A6DE7"/>
    <w:rsid w:val="008B04E4"/>
    <w:rsid w:val="008B294C"/>
    <w:rsid w:val="008B38D4"/>
    <w:rsid w:val="008B41D1"/>
    <w:rsid w:val="008C0D1F"/>
    <w:rsid w:val="008C20C1"/>
    <w:rsid w:val="008C4A6C"/>
    <w:rsid w:val="008D1252"/>
    <w:rsid w:val="008E0215"/>
    <w:rsid w:val="008E0DF9"/>
    <w:rsid w:val="008E3F64"/>
    <w:rsid w:val="008E43F5"/>
    <w:rsid w:val="008E7B4A"/>
    <w:rsid w:val="008F54A6"/>
    <w:rsid w:val="008F6433"/>
    <w:rsid w:val="008F7C7F"/>
    <w:rsid w:val="009027A4"/>
    <w:rsid w:val="00902C52"/>
    <w:rsid w:val="00903CC2"/>
    <w:rsid w:val="00906077"/>
    <w:rsid w:val="009105C4"/>
    <w:rsid w:val="00911A44"/>
    <w:rsid w:val="009140D5"/>
    <w:rsid w:val="0091532A"/>
    <w:rsid w:val="00920046"/>
    <w:rsid w:val="009226CA"/>
    <w:rsid w:val="009234CC"/>
    <w:rsid w:val="00924F0B"/>
    <w:rsid w:val="009250CC"/>
    <w:rsid w:val="00925930"/>
    <w:rsid w:val="00925CE5"/>
    <w:rsid w:val="00926709"/>
    <w:rsid w:val="00927319"/>
    <w:rsid w:val="0092799A"/>
    <w:rsid w:val="00931ECF"/>
    <w:rsid w:val="00932BAE"/>
    <w:rsid w:val="009344E7"/>
    <w:rsid w:val="009360A7"/>
    <w:rsid w:val="0093675C"/>
    <w:rsid w:val="00946757"/>
    <w:rsid w:val="00946915"/>
    <w:rsid w:val="00947973"/>
    <w:rsid w:val="00951C2D"/>
    <w:rsid w:val="009523F4"/>
    <w:rsid w:val="00961D75"/>
    <w:rsid w:val="00961F0E"/>
    <w:rsid w:val="00962DEA"/>
    <w:rsid w:val="00965256"/>
    <w:rsid w:val="009731A9"/>
    <w:rsid w:val="00974046"/>
    <w:rsid w:val="009743F4"/>
    <w:rsid w:val="009765D1"/>
    <w:rsid w:val="00977ADF"/>
    <w:rsid w:val="00977FAB"/>
    <w:rsid w:val="0098339F"/>
    <w:rsid w:val="009843E2"/>
    <w:rsid w:val="00984DE2"/>
    <w:rsid w:val="00985D8F"/>
    <w:rsid w:val="009870C5"/>
    <w:rsid w:val="0099144A"/>
    <w:rsid w:val="00997A75"/>
    <w:rsid w:val="00997C5A"/>
    <w:rsid w:val="009A2FBB"/>
    <w:rsid w:val="009A324D"/>
    <w:rsid w:val="009A3719"/>
    <w:rsid w:val="009A4F60"/>
    <w:rsid w:val="009A5F83"/>
    <w:rsid w:val="009A699B"/>
    <w:rsid w:val="009B04D0"/>
    <w:rsid w:val="009B0D8C"/>
    <w:rsid w:val="009B2F85"/>
    <w:rsid w:val="009B4712"/>
    <w:rsid w:val="009B688F"/>
    <w:rsid w:val="009B6A66"/>
    <w:rsid w:val="009C484F"/>
    <w:rsid w:val="009C4923"/>
    <w:rsid w:val="009C558B"/>
    <w:rsid w:val="009C56BD"/>
    <w:rsid w:val="009C5CA7"/>
    <w:rsid w:val="009D168C"/>
    <w:rsid w:val="009D18A2"/>
    <w:rsid w:val="009D47F7"/>
    <w:rsid w:val="009E0B84"/>
    <w:rsid w:val="009E0C88"/>
    <w:rsid w:val="009E3DFC"/>
    <w:rsid w:val="009F0B3C"/>
    <w:rsid w:val="009F1F4A"/>
    <w:rsid w:val="009F3898"/>
    <w:rsid w:val="009F51EE"/>
    <w:rsid w:val="009F547D"/>
    <w:rsid w:val="00A00400"/>
    <w:rsid w:val="00A02330"/>
    <w:rsid w:val="00A034E9"/>
    <w:rsid w:val="00A0599A"/>
    <w:rsid w:val="00A075EB"/>
    <w:rsid w:val="00A07E5B"/>
    <w:rsid w:val="00A1052B"/>
    <w:rsid w:val="00A11C52"/>
    <w:rsid w:val="00A13C79"/>
    <w:rsid w:val="00A148CC"/>
    <w:rsid w:val="00A21826"/>
    <w:rsid w:val="00A22BD5"/>
    <w:rsid w:val="00A23D76"/>
    <w:rsid w:val="00A251D5"/>
    <w:rsid w:val="00A26E2E"/>
    <w:rsid w:val="00A30B67"/>
    <w:rsid w:val="00A31507"/>
    <w:rsid w:val="00A33916"/>
    <w:rsid w:val="00A34AC3"/>
    <w:rsid w:val="00A34FD1"/>
    <w:rsid w:val="00A35FEC"/>
    <w:rsid w:val="00A364C8"/>
    <w:rsid w:val="00A36616"/>
    <w:rsid w:val="00A36867"/>
    <w:rsid w:val="00A36869"/>
    <w:rsid w:val="00A378B4"/>
    <w:rsid w:val="00A37ED3"/>
    <w:rsid w:val="00A4113A"/>
    <w:rsid w:val="00A44F55"/>
    <w:rsid w:val="00A47DAD"/>
    <w:rsid w:val="00A55844"/>
    <w:rsid w:val="00A5769B"/>
    <w:rsid w:val="00A60A5E"/>
    <w:rsid w:val="00A64204"/>
    <w:rsid w:val="00A64BE0"/>
    <w:rsid w:val="00A64FD4"/>
    <w:rsid w:val="00A6529E"/>
    <w:rsid w:val="00A653F0"/>
    <w:rsid w:val="00A66E96"/>
    <w:rsid w:val="00A67A92"/>
    <w:rsid w:val="00A70426"/>
    <w:rsid w:val="00A81AB5"/>
    <w:rsid w:val="00A825C3"/>
    <w:rsid w:val="00A82F52"/>
    <w:rsid w:val="00A83035"/>
    <w:rsid w:val="00A833E9"/>
    <w:rsid w:val="00A85D6E"/>
    <w:rsid w:val="00A8617C"/>
    <w:rsid w:val="00A87B1F"/>
    <w:rsid w:val="00A90F05"/>
    <w:rsid w:val="00A92508"/>
    <w:rsid w:val="00A92C0B"/>
    <w:rsid w:val="00A94526"/>
    <w:rsid w:val="00A9614A"/>
    <w:rsid w:val="00A96408"/>
    <w:rsid w:val="00A97675"/>
    <w:rsid w:val="00AA08AD"/>
    <w:rsid w:val="00AA520D"/>
    <w:rsid w:val="00AA65B1"/>
    <w:rsid w:val="00AA763C"/>
    <w:rsid w:val="00AB09CF"/>
    <w:rsid w:val="00AB3E4E"/>
    <w:rsid w:val="00AB4C5B"/>
    <w:rsid w:val="00AB5F74"/>
    <w:rsid w:val="00AB72DC"/>
    <w:rsid w:val="00AC09E7"/>
    <w:rsid w:val="00AC2E7E"/>
    <w:rsid w:val="00AC6975"/>
    <w:rsid w:val="00AD04A8"/>
    <w:rsid w:val="00AD0CA5"/>
    <w:rsid w:val="00AD6090"/>
    <w:rsid w:val="00AD6409"/>
    <w:rsid w:val="00AE1D99"/>
    <w:rsid w:val="00AE1DB1"/>
    <w:rsid w:val="00AE2549"/>
    <w:rsid w:val="00AE2FA9"/>
    <w:rsid w:val="00AE4C95"/>
    <w:rsid w:val="00AE77A0"/>
    <w:rsid w:val="00AF1FA1"/>
    <w:rsid w:val="00AF3886"/>
    <w:rsid w:val="00B012B7"/>
    <w:rsid w:val="00B03982"/>
    <w:rsid w:val="00B03CF5"/>
    <w:rsid w:val="00B056E9"/>
    <w:rsid w:val="00B06AEE"/>
    <w:rsid w:val="00B07CC4"/>
    <w:rsid w:val="00B14ADC"/>
    <w:rsid w:val="00B16210"/>
    <w:rsid w:val="00B16C8A"/>
    <w:rsid w:val="00B17F84"/>
    <w:rsid w:val="00B201C4"/>
    <w:rsid w:val="00B21145"/>
    <w:rsid w:val="00B25910"/>
    <w:rsid w:val="00B25CA9"/>
    <w:rsid w:val="00B307F3"/>
    <w:rsid w:val="00B31A9F"/>
    <w:rsid w:val="00B31AFE"/>
    <w:rsid w:val="00B36D76"/>
    <w:rsid w:val="00B42879"/>
    <w:rsid w:val="00B44526"/>
    <w:rsid w:val="00B44DBB"/>
    <w:rsid w:val="00B469C8"/>
    <w:rsid w:val="00B478A6"/>
    <w:rsid w:val="00B5007C"/>
    <w:rsid w:val="00B557B0"/>
    <w:rsid w:val="00B5685F"/>
    <w:rsid w:val="00B62F9F"/>
    <w:rsid w:val="00B64CB0"/>
    <w:rsid w:val="00B6583A"/>
    <w:rsid w:val="00B678F3"/>
    <w:rsid w:val="00B71013"/>
    <w:rsid w:val="00B7295C"/>
    <w:rsid w:val="00B81087"/>
    <w:rsid w:val="00B82AE7"/>
    <w:rsid w:val="00B83DD0"/>
    <w:rsid w:val="00B92079"/>
    <w:rsid w:val="00B92279"/>
    <w:rsid w:val="00B94181"/>
    <w:rsid w:val="00B943D5"/>
    <w:rsid w:val="00B94F78"/>
    <w:rsid w:val="00B95D89"/>
    <w:rsid w:val="00B9729B"/>
    <w:rsid w:val="00BA7984"/>
    <w:rsid w:val="00BA7C3D"/>
    <w:rsid w:val="00BC2647"/>
    <w:rsid w:val="00BC321C"/>
    <w:rsid w:val="00BC33B3"/>
    <w:rsid w:val="00BC395B"/>
    <w:rsid w:val="00BC4588"/>
    <w:rsid w:val="00BC4A8E"/>
    <w:rsid w:val="00BC4BE4"/>
    <w:rsid w:val="00BD3162"/>
    <w:rsid w:val="00BD3A96"/>
    <w:rsid w:val="00BD4EA4"/>
    <w:rsid w:val="00BD5B73"/>
    <w:rsid w:val="00BD7CBC"/>
    <w:rsid w:val="00BE11E4"/>
    <w:rsid w:val="00BE2914"/>
    <w:rsid w:val="00BE4468"/>
    <w:rsid w:val="00BE514F"/>
    <w:rsid w:val="00BE5429"/>
    <w:rsid w:val="00BE5B0C"/>
    <w:rsid w:val="00BE6512"/>
    <w:rsid w:val="00BE7B90"/>
    <w:rsid w:val="00BF1FE5"/>
    <w:rsid w:val="00BF3AD2"/>
    <w:rsid w:val="00C00091"/>
    <w:rsid w:val="00C0145F"/>
    <w:rsid w:val="00C01EDF"/>
    <w:rsid w:val="00C03DF9"/>
    <w:rsid w:val="00C044AC"/>
    <w:rsid w:val="00C056CA"/>
    <w:rsid w:val="00C058C2"/>
    <w:rsid w:val="00C105D6"/>
    <w:rsid w:val="00C10F64"/>
    <w:rsid w:val="00C137B4"/>
    <w:rsid w:val="00C1382C"/>
    <w:rsid w:val="00C15D98"/>
    <w:rsid w:val="00C162A7"/>
    <w:rsid w:val="00C16B6F"/>
    <w:rsid w:val="00C21820"/>
    <w:rsid w:val="00C24AE0"/>
    <w:rsid w:val="00C25F13"/>
    <w:rsid w:val="00C26A3F"/>
    <w:rsid w:val="00C27A23"/>
    <w:rsid w:val="00C31E4B"/>
    <w:rsid w:val="00C334B4"/>
    <w:rsid w:val="00C36C8E"/>
    <w:rsid w:val="00C3778E"/>
    <w:rsid w:val="00C42176"/>
    <w:rsid w:val="00C508F5"/>
    <w:rsid w:val="00C60619"/>
    <w:rsid w:val="00C638B6"/>
    <w:rsid w:val="00C6525F"/>
    <w:rsid w:val="00C76FA6"/>
    <w:rsid w:val="00C77B1A"/>
    <w:rsid w:val="00C82F1B"/>
    <w:rsid w:val="00C866AC"/>
    <w:rsid w:val="00C874F8"/>
    <w:rsid w:val="00C92258"/>
    <w:rsid w:val="00C94418"/>
    <w:rsid w:val="00C94BAE"/>
    <w:rsid w:val="00C95517"/>
    <w:rsid w:val="00C97660"/>
    <w:rsid w:val="00C97FEF"/>
    <w:rsid w:val="00CA0069"/>
    <w:rsid w:val="00CA108C"/>
    <w:rsid w:val="00CA1C3A"/>
    <w:rsid w:val="00CA22D0"/>
    <w:rsid w:val="00CA2A51"/>
    <w:rsid w:val="00CA350C"/>
    <w:rsid w:val="00CA6B82"/>
    <w:rsid w:val="00CA7CB0"/>
    <w:rsid w:val="00CB1554"/>
    <w:rsid w:val="00CB329A"/>
    <w:rsid w:val="00CB3B8C"/>
    <w:rsid w:val="00CB5A18"/>
    <w:rsid w:val="00CB7FCD"/>
    <w:rsid w:val="00CC11B1"/>
    <w:rsid w:val="00CC131C"/>
    <w:rsid w:val="00CC1BB6"/>
    <w:rsid w:val="00CC64CC"/>
    <w:rsid w:val="00CC6F3D"/>
    <w:rsid w:val="00CD09D5"/>
    <w:rsid w:val="00CD3261"/>
    <w:rsid w:val="00CD3F80"/>
    <w:rsid w:val="00CD685B"/>
    <w:rsid w:val="00CD7F49"/>
    <w:rsid w:val="00CE0862"/>
    <w:rsid w:val="00CE17DC"/>
    <w:rsid w:val="00CE2833"/>
    <w:rsid w:val="00CE42C9"/>
    <w:rsid w:val="00CF1174"/>
    <w:rsid w:val="00CF1C15"/>
    <w:rsid w:val="00CF4256"/>
    <w:rsid w:val="00CF53E5"/>
    <w:rsid w:val="00CF633E"/>
    <w:rsid w:val="00D003D4"/>
    <w:rsid w:val="00D00683"/>
    <w:rsid w:val="00D029E4"/>
    <w:rsid w:val="00D04554"/>
    <w:rsid w:val="00D07DD4"/>
    <w:rsid w:val="00D11463"/>
    <w:rsid w:val="00D117D7"/>
    <w:rsid w:val="00D11A8E"/>
    <w:rsid w:val="00D12748"/>
    <w:rsid w:val="00D16AB7"/>
    <w:rsid w:val="00D1774F"/>
    <w:rsid w:val="00D17E62"/>
    <w:rsid w:val="00D23B6F"/>
    <w:rsid w:val="00D2642E"/>
    <w:rsid w:val="00D26EB7"/>
    <w:rsid w:val="00D30250"/>
    <w:rsid w:val="00D33AC2"/>
    <w:rsid w:val="00D3432A"/>
    <w:rsid w:val="00D356C4"/>
    <w:rsid w:val="00D453D3"/>
    <w:rsid w:val="00D457E9"/>
    <w:rsid w:val="00D51AB2"/>
    <w:rsid w:val="00D558C8"/>
    <w:rsid w:val="00D55997"/>
    <w:rsid w:val="00D55E2F"/>
    <w:rsid w:val="00D60D3C"/>
    <w:rsid w:val="00D617EC"/>
    <w:rsid w:val="00D63214"/>
    <w:rsid w:val="00D66741"/>
    <w:rsid w:val="00D70D58"/>
    <w:rsid w:val="00D734B4"/>
    <w:rsid w:val="00D73B6A"/>
    <w:rsid w:val="00D74B5C"/>
    <w:rsid w:val="00D81214"/>
    <w:rsid w:val="00D83530"/>
    <w:rsid w:val="00D8679B"/>
    <w:rsid w:val="00D86DA8"/>
    <w:rsid w:val="00D87172"/>
    <w:rsid w:val="00D91F49"/>
    <w:rsid w:val="00D95133"/>
    <w:rsid w:val="00D953D4"/>
    <w:rsid w:val="00D970F4"/>
    <w:rsid w:val="00DA0ABA"/>
    <w:rsid w:val="00DA4321"/>
    <w:rsid w:val="00DA5309"/>
    <w:rsid w:val="00DA7140"/>
    <w:rsid w:val="00DB21FA"/>
    <w:rsid w:val="00DB57BE"/>
    <w:rsid w:val="00DC0466"/>
    <w:rsid w:val="00DC3E6C"/>
    <w:rsid w:val="00DC74A6"/>
    <w:rsid w:val="00DD0581"/>
    <w:rsid w:val="00DD16B7"/>
    <w:rsid w:val="00DD503B"/>
    <w:rsid w:val="00DD6811"/>
    <w:rsid w:val="00DD72DE"/>
    <w:rsid w:val="00DE060B"/>
    <w:rsid w:val="00DE3249"/>
    <w:rsid w:val="00DE3FF5"/>
    <w:rsid w:val="00DF16C3"/>
    <w:rsid w:val="00DF6313"/>
    <w:rsid w:val="00E0125A"/>
    <w:rsid w:val="00E02CA5"/>
    <w:rsid w:val="00E04587"/>
    <w:rsid w:val="00E05AE0"/>
    <w:rsid w:val="00E102C3"/>
    <w:rsid w:val="00E10858"/>
    <w:rsid w:val="00E11BA9"/>
    <w:rsid w:val="00E215ED"/>
    <w:rsid w:val="00E21F0E"/>
    <w:rsid w:val="00E2321D"/>
    <w:rsid w:val="00E237CE"/>
    <w:rsid w:val="00E23A34"/>
    <w:rsid w:val="00E2527E"/>
    <w:rsid w:val="00E26940"/>
    <w:rsid w:val="00E30578"/>
    <w:rsid w:val="00E31DD0"/>
    <w:rsid w:val="00E32BFD"/>
    <w:rsid w:val="00E35475"/>
    <w:rsid w:val="00E36E4A"/>
    <w:rsid w:val="00E406F9"/>
    <w:rsid w:val="00E41ECC"/>
    <w:rsid w:val="00E42B1D"/>
    <w:rsid w:val="00E454B5"/>
    <w:rsid w:val="00E46137"/>
    <w:rsid w:val="00E4705B"/>
    <w:rsid w:val="00E574F6"/>
    <w:rsid w:val="00E62C78"/>
    <w:rsid w:val="00E70B63"/>
    <w:rsid w:val="00E81B15"/>
    <w:rsid w:val="00E81EE0"/>
    <w:rsid w:val="00E8260F"/>
    <w:rsid w:val="00E86145"/>
    <w:rsid w:val="00E870CD"/>
    <w:rsid w:val="00E90DDC"/>
    <w:rsid w:val="00E92CE1"/>
    <w:rsid w:val="00EA1D6E"/>
    <w:rsid w:val="00EA1DE9"/>
    <w:rsid w:val="00EA27EB"/>
    <w:rsid w:val="00EA3852"/>
    <w:rsid w:val="00EA46B3"/>
    <w:rsid w:val="00EA49CD"/>
    <w:rsid w:val="00EB22CD"/>
    <w:rsid w:val="00EB4A8E"/>
    <w:rsid w:val="00EB5AAE"/>
    <w:rsid w:val="00EB7E33"/>
    <w:rsid w:val="00EC1976"/>
    <w:rsid w:val="00EC339D"/>
    <w:rsid w:val="00EC34E5"/>
    <w:rsid w:val="00EC396D"/>
    <w:rsid w:val="00EC3B38"/>
    <w:rsid w:val="00EC5F37"/>
    <w:rsid w:val="00EC7121"/>
    <w:rsid w:val="00EC7B9C"/>
    <w:rsid w:val="00ED01C8"/>
    <w:rsid w:val="00ED230F"/>
    <w:rsid w:val="00ED3411"/>
    <w:rsid w:val="00ED482B"/>
    <w:rsid w:val="00ED5882"/>
    <w:rsid w:val="00EE11B3"/>
    <w:rsid w:val="00EE6A63"/>
    <w:rsid w:val="00EE6D4A"/>
    <w:rsid w:val="00EF02B6"/>
    <w:rsid w:val="00EF03A0"/>
    <w:rsid w:val="00EF164A"/>
    <w:rsid w:val="00EF2053"/>
    <w:rsid w:val="00EF4924"/>
    <w:rsid w:val="00EF5F47"/>
    <w:rsid w:val="00EF6B8A"/>
    <w:rsid w:val="00F0264A"/>
    <w:rsid w:val="00F02967"/>
    <w:rsid w:val="00F02AB2"/>
    <w:rsid w:val="00F0338E"/>
    <w:rsid w:val="00F043C9"/>
    <w:rsid w:val="00F11A24"/>
    <w:rsid w:val="00F135AD"/>
    <w:rsid w:val="00F14302"/>
    <w:rsid w:val="00F15BD8"/>
    <w:rsid w:val="00F21C6B"/>
    <w:rsid w:val="00F21D24"/>
    <w:rsid w:val="00F238C1"/>
    <w:rsid w:val="00F24B1D"/>
    <w:rsid w:val="00F24E6C"/>
    <w:rsid w:val="00F27124"/>
    <w:rsid w:val="00F30322"/>
    <w:rsid w:val="00F30F68"/>
    <w:rsid w:val="00F330E1"/>
    <w:rsid w:val="00F335F5"/>
    <w:rsid w:val="00F37093"/>
    <w:rsid w:val="00F42F19"/>
    <w:rsid w:val="00F4582F"/>
    <w:rsid w:val="00F460E8"/>
    <w:rsid w:val="00F46707"/>
    <w:rsid w:val="00F478CB"/>
    <w:rsid w:val="00F53926"/>
    <w:rsid w:val="00F571ED"/>
    <w:rsid w:val="00F6046D"/>
    <w:rsid w:val="00F60983"/>
    <w:rsid w:val="00F61D54"/>
    <w:rsid w:val="00F62A9C"/>
    <w:rsid w:val="00F71502"/>
    <w:rsid w:val="00F76217"/>
    <w:rsid w:val="00F813BA"/>
    <w:rsid w:val="00F91553"/>
    <w:rsid w:val="00F92518"/>
    <w:rsid w:val="00F952F3"/>
    <w:rsid w:val="00F97526"/>
    <w:rsid w:val="00FA0551"/>
    <w:rsid w:val="00FA1D29"/>
    <w:rsid w:val="00FA6EEC"/>
    <w:rsid w:val="00FA70BF"/>
    <w:rsid w:val="00FB27E9"/>
    <w:rsid w:val="00FC2095"/>
    <w:rsid w:val="00FC2ACE"/>
    <w:rsid w:val="00FC2ECE"/>
    <w:rsid w:val="00FC341D"/>
    <w:rsid w:val="00FC384A"/>
    <w:rsid w:val="00FC4F2B"/>
    <w:rsid w:val="00FC5535"/>
    <w:rsid w:val="00FC69B1"/>
    <w:rsid w:val="00FC6B34"/>
    <w:rsid w:val="00FD1078"/>
    <w:rsid w:val="00FD2E55"/>
    <w:rsid w:val="00FD41CC"/>
    <w:rsid w:val="00FD5469"/>
    <w:rsid w:val="00FD61BF"/>
    <w:rsid w:val="00FD7226"/>
    <w:rsid w:val="00FE374A"/>
    <w:rsid w:val="00FE4804"/>
    <w:rsid w:val="00FE6751"/>
    <w:rsid w:val="00FE74AD"/>
    <w:rsid w:val="00FE7B3E"/>
    <w:rsid w:val="00FF096E"/>
    <w:rsid w:val="00FF232B"/>
    <w:rsid w:val="00FF30A2"/>
    <w:rsid w:val="00FF383A"/>
    <w:rsid w:val="00FF4FA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F5BCA"/>
  <w15:chartTrackingRefBased/>
  <w15:docId w15:val="{F5071DD2-A910-42ED-A5E6-18F88DD33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309"/>
  </w:style>
  <w:style w:type="paragraph" w:styleId="Ttulo1">
    <w:name w:val="heading 1"/>
    <w:basedOn w:val="Normal"/>
    <w:next w:val="Normal"/>
    <w:link w:val="Ttulo1Car"/>
    <w:uiPriority w:val="9"/>
    <w:qFormat/>
    <w:rsid w:val="006F7F68"/>
    <w:pPr>
      <w:keepNext/>
      <w:spacing w:before="240" w:after="60" w:line="276" w:lineRule="auto"/>
      <w:outlineLvl w:val="0"/>
    </w:pPr>
    <w:rPr>
      <w:rFonts w:ascii="Cambria" w:eastAsia="Times New Roman" w:hAnsi="Cambria" w:cs="Times New Roman"/>
      <w:b/>
      <w:bCs/>
      <w:kern w:val="32"/>
      <w:sz w:val="32"/>
      <w:szCs w:val="32"/>
      <w:lang w:val="es-ES" w:eastAsia="x-none"/>
    </w:rPr>
  </w:style>
  <w:style w:type="paragraph" w:styleId="Ttulo2">
    <w:name w:val="heading 2"/>
    <w:basedOn w:val="Normal"/>
    <w:next w:val="Normal"/>
    <w:link w:val="Ttulo2Car"/>
    <w:uiPriority w:val="9"/>
    <w:unhideWhenUsed/>
    <w:qFormat/>
    <w:rsid w:val="006F7F68"/>
    <w:pPr>
      <w:keepNext/>
      <w:keepLines/>
      <w:spacing w:before="200" w:after="0" w:line="240" w:lineRule="auto"/>
      <w:outlineLvl w:val="1"/>
    </w:pPr>
    <w:rPr>
      <w:rFonts w:ascii="Cambria" w:eastAsia="Times New Roman" w:hAnsi="Cambria" w:cs="Times New Roman"/>
      <w:b/>
      <w:bCs/>
      <w:color w:val="4F81BD"/>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Heading 2_sj,Título segundo"/>
    <w:basedOn w:val="Normal"/>
    <w:link w:val="PrrafodelistaCar"/>
    <w:uiPriority w:val="34"/>
    <w:qFormat/>
    <w:rsid w:val="00157D3A"/>
    <w:pPr>
      <w:ind w:left="720"/>
      <w:contextualSpacing/>
    </w:pPr>
  </w:style>
  <w:style w:type="table" w:styleId="Tablaconcuadrcula">
    <w:name w:val="Table Grid"/>
    <w:basedOn w:val="Tablanormal"/>
    <w:uiPriority w:val="59"/>
    <w:rsid w:val="0015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92233"/>
    <w:rPr>
      <w:color w:val="0563C1" w:themeColor="hyperlink"/>
      <w:u w:val="single"/>
    </w:rPr>
  </w:style>
  <w:style w:type="character" w:customStyle="1" w:styleId="Mencinsinresolver1">
    <w:name w:val="Mención sin resolver1"/>
    <w:basedOn w:val="Fuentedeprrafopredeter"/>
    <w:uiPriority w:val="99"/>
    <w:semiHidden/>
    <w:unhideWhenUsed/>
    <w:rsid w:val="00092233"/>
    <w:rPr>
      <w:color w:val="605E5C"/>
      <w:shd w:val="clear" w:color="auto" w:fill="E1DFDD"/>
    </w:rPr>
  </w:style>
  <w:style w:type="paragraph" w:styleId="Encabezado">
    <w:name w:val="header"/>
    <w:basedOn w:val="Normal"/>
    <w:link w:val="EncabezadoCar"/>
    <w:uiPriority w:val="99"/>
    <w:unhideWhenUsed/>
    <w:rsid w:val="003914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1437"/>
  </w:style>
  <w:style w:type="paragraph" w:styleId="Piedepgina">
    <w:name w:val="footer"/>
    <w:basedOn w:val="Normal"/>
    <w:link w:val="PiedepginaCar"/>
    <w:uiPriority w:val="99"/>
    <w:unhideWhenUsed/>
    <w:rsid w:val="003914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1437"/>
  </w:style>
  <w:style w:type="character" w:styleId="Refdecomentario">
    <w:name w:val="annotation reference"/>
    <w:basedOn w:val="Fuentedeprrafopredeter"/>
    <w:uiPriority w:val="99"/>
    <w:unhideWhenUsed/>
    <w:rsid w:val="0093675C"/>
    <w:rPr>
      <w:sz w:val="16"/>
      <w:szCs w:val="16"/>
    </w:rPr>
  </w:style>
  <w:style w:type="paragraph" w:styleId="Textocomentario">
    <w:name w:val="annotation text"/>
    <w:basedOn w:val="Normal"/>
    <w:link w:val="TextocomentarioCar"/>
    <w:uiPriority w:val="99"/>
    <w:unhideWhenUsed/>
    <w:rsid w:val="0093675C"/>
    <w:pPr>
      <w:spacing w:line="240" w:lineRule="auto"/>
    </w:pPr>
    <w:rPr>
      <w:sz w:val="20"/>
      <w:szCs w:val="20"/>
    </w:rPr>
  </w:style>
  <w:style w:type="character" w:customStyle="1" w:styleId="TextocomentarioCar">
    <w:name w:val="Texto comentario Car"/>
    <w:basedOn w:val="Fuentedeprrafopredeter"/>
    <w:link w:val="Textocomentario"/>
    <w:uiPriority w:val="99"/>
    <w:rsid w:val="0093675C"/>
    <w:rPr>
      <w:sz w:val="20"/>
      <w:szCs w:val="20"/>
    </w:rPr>
  </w:style>
  <w:style w:type="paragraph" w:styleId="Asuntodelcomentario">
    <w:name w:val="annotation subject"/>
    <w:basedOn w:val="Textocomentario"/>
    <w:next w:val="Textocomentario"/>
    <w:link w:val="AsuntodelcomentarioCar"/>
    <w:uiPriority w:val="99"/>
    <w:semiHidden/>
    <w:unhideWhenUsed/>
    <w:rsid w:val="0093675C"/>
    <w:rPr>
      <w:b/>
      <w:bCs/>
    </w:rPr>
  </w:style>
  <w:style w:type="character" w:customStyle="1" w:styleId="AsuntodelcomentarioCar">
    <w:name w:val="Asunto del comentario Car"/>
    <w:basedOn w:val="TextocomentarioCar"/>
    <w:link w:val="Asuntodelcomentario"/>
    <w:uiPriority w:val="99"/>
    <w:semiHidden/>
    <w:rsid w:val="0093675C"/>
    <w:rPr>
      <w:b/>
      <w:bCs/>
      <w:sz w:val="20"/>
      <w:szCs w:val="20"/>
    </w:rPr>
  </w:style>
  <w:style w:type="paragraph" w:styleId="Textodeglobo">
    <w:name w:val="Balloon Text"/>
    <w:basedOn w:val="Normal"/>
    <w:link w:val="TextodegloboCar"/>
    <w:uiPriority w:val="99"/>
    <w:semiHidden/>
    <w:unhideWhenUsed/>
    <w:rsid w:val="0093675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675C"/>
    <w:rPr>
      <w:rFonts w:ascii="Segoe UI" w:hAnsi="Segoe UI" w:cs="Segoe UI"/>
      <w:sz w:val="18"/>
      <w:szCs w:val="18"/>
    </w:rPr>
  </w:style>
  <w:style w:type="paragraph" w:styleId="Textoindependiente">
    <w:name w:val="Body Text"/>
    <w:basedOn w:val="Normal"/>
    <w:link w:val="TextoindependienteCar"/>
    <w:unhideWhenUsed/>
    <w:rsid w:val="00AB5F74"/>
    <w:pPr>
      <w:widowControl w:val="0"/>
      <w:autoSpaceDE w:val="0"/>
      <w:autoSpaceDN w:val="0"/>
      <w:adjustRightInd w:val="0"/>
      <w:spacing w:after="0" w:line="240" w:lineRule="auto"/>
      <w:jc w:val="center"/>
    </w:pPr>
    <w:rPr>
      <w:rFonts w:ascii="Arial" w:eastAsia="Times New Roman" w:hAnsi="Arial" w:cs="Arial"/>
      <w:sz w:val="24"/>
      <w:szCs w:val="24"/>
      <w:lang w:val="es-ES" w:eastAsia="es-ES" w:bidi="he-IL"/>
    </w:rPr>
  </w:style>
  <w:style w:type="character" w:customStyle="1" w:styleId="TextoindependienteCar">
    <w:name w:val="Texto independiente Car"/>
    <w:basedOn w:val="Fuentedeprrafopredeter"/>
    <w:link w:val="Textoindependiente"/>
    <w:rsid w:val="00AB5F74"/>
    <w:rPr>
      <w:rFonts w:ascii="Arial" w:eastAsia="Times New Roman" w:hAnsi="Arial" w:cs="Arial"/>
      <w:sz w:val="24"/>
      <w:szCs w:val="24"/>
      <w:lang w:val="es-ES" w:eastAsia="es-ES" w:bidi="he-IL"/>
    </w:rPr>
  </w:style>
  <w:style w:type="character" w:customStyle="1" w:styleId="Ttulo1Car">
    <w:name w:val="Título 1 Car"/>
    <w:basedOn w:val="Fuentedeprrafopredeter"/>
    <w:link w:val="Ttulo1"/>
    <w:uiPriority w:val="9"/>
    <w:rsid w:val="006F7F68"/>
    <w:rPr>
      <w:rFonts w:ascii="Cambria" w:eastAsia="Times New Roman" w:hAnsi="Cambria" w:cs="Times New Roman"/>
      <w:b/>
      <w:bCs/>
      <w:kern w:val="32"/>
      <w:sz w:val="32"/>
      <w:szCs w:val="32"/>
      <w:lang w:val="es-ES" w:eastAsia="x-none"/>
    </w:rPr>
  </w:style>
  <w:style w:type="character" w:customStyle="1" w:styleId="Ttulo2Car">
    <w:name w:val="Título 2 Car"/>
    <w:basedOn w:val="Fuentedeprrafopredeter"/>
    <w:link w:val="Ttulo2"/>
    <w:uiPriority w:val="9"/>
    <w:rsid w:val="006F7F68"/>
    <w:rPr>
      <w:rFonts w:ascii="Cambria" w:eastAsia="Times New Roman" w:hAnsi="Cambria" w:cs="Times New Roman"/>
      <w:b/>
      <w:bCs/>
      <w:color w:val="4F81BD"/>
      <w:sz w:val="26"/>
      <w:szCs w:val="26"/>
      <w:lang w:val="es-ES" w:eastAsia="es-ES"/>
    </w:rPr>
  </w:style>
  <w:style w:type="paragraph" w:styleId="Sinespaciado">
    <w:name w:val="No Spacing"/>
    <w:uiPriority w:val="1"/>
    <w:qFormat/>
    <w:rsid w:val="006F7F68"/>
    <w:pPr>
      <w:spacing w:after="0" w:line="240" w:lineRule="auto"/>
    </w:pPr>
    <w:rPr>
      <w:rFonts w:ascii="Calibri" w:eastAsia="Calibri" w:hAnsi="Calibri" w:cs="Times New Roman"/>
      <w:lang w:val="es-ES"/>
    </w:rPr>
  </w:style>
  <w:style w:type="paragraph" w:styleId="Textoindependiente3">
    <w:name w:val="Body Text 3"/>
    <w:basedOn w:val="Normal"/>
    <w:link w:val="Textoindependiente3Car"/>
    <w:unhideWhenUsed/>
    <w:rsid w:val="006F7F68"/>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6F7F68"/>
    <w:rPr>
      <w:rFonts w:ascii="Times New Roman" w:eastAsia="Times New Roman" w:hAnsi="Times New Roman" w:cs="Times New Roman"/>
      <w:sz w:val="16"/>
      <w:szCs w:val="16"/>
      <w:lang w:val="es-ES" w:eastAsia="es-ES"/>
    </w:rPr>
  </w:style>
  <w:style w:type="table" w:customStyle="1" w:styleId="Tablaconcuadrcula1">
    <w:name w:val="Tabla con cuadrícula1"/>
    <w:basedOn w:val="Tablanormal"/>
    <w:next w:val="Tablaconcuadrcula"/>
    <w:uiPriority w:val="59"/>
    <w:rsid w:val="006F7F68"/>
    <w:pPr>
      <w:spacing w:after="0" w:line="240" w:lineRule="auto"/>
    </w:pPr>
    <w:rPr>
      <w:rFonts w:ascii="Calibri" w:eastAsia="Calibri" w:hAnsi="Calibri"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7F68"/>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pple-converted-space">
    <w:name w:val="apple-converted-space"/>
    <w:basedOn w:val="Fuentedeprrafopredeter"/>
    <w:rsid w:val="006F7F68"/>
  </w:style>
  <w:style w:type="paragraph" w:styleId="TDC1">
    <w:name w:val="toc 1"/>
    <w:basedOn w:val="Normal"/>
    <w:next w:val="Normal"/>
    <w:autoRedefine/>
    <w:uiPriority w:val="39"/>
    <w:unhideWhenUsed/>
    <w:rsid w:val="006F7F68"/>
    <w:pPr>
      <w:spacing w:after="200" w:line="276" w:lineRule="auto"/>
    </w:pPr>
    <w:rPr>
      <w:rFonts w:ascii="Calibri" w:eastAsia="Calibri" w:hAnsi="Calibri" w:cs="Times New Roman"/>
      <w:lang w:val="es-ES"/>
    </w:rPr>
  </w:style>
  <w:style w:type="paragraph" w:styleId="TDC2">
    <w:name w:val="toc 2"/>
    <w:basedOn w:val="Normal"/>
    <w:next w:val="Normal"/>
    <w:autoRedefine/>
    <w:uiPriority w:val="39"/>
    <w:unhideWhenUsed/>
    <w:rsid w:val="006F7F68"/>
    <w:pPr>
      <w:spacing w:after="200" w:line="276" w:lineRule="auto"/>
      <w:ind w:left="220"/>
    </w:pPr>
    <w:rPr>
      <w:rFonts w:ascii="Calibri" w:eastAsia="Calibri" w:hAnsi="Calibri" w:cs="Times New Roman"/>
      <w:lang w:val="es-ES"/>
    </w:rPr>
  </w:style>
  <w:style w:type="paragraph" w:customStyle="1" w:styleId="Default">
    <w:name w:val="Default"/>
    <w:rsid w:val="006F7F68"/>
    <w:pPr>
      <w:autoSpaceDE w:val="0"/>
      <w:autoSpaceDN w:val="0"/>
      <w:adjustRightInd w:val="0"/>
      <w:spacing w:after="0" w:line="240" w:lineRule="auto"/>
    </w:pPr>
    <w:rPr>
      <w:rFonts w:ascii="Calibri" w:eastAsia="Calibri" w:hAnsi="Calibri" w:cs="Calibri"/>
      <w:color w:val="000000"/>
      <w:sz w:val="24"/>
      <w:szCs w:val="24"/>
      <w:lang w:val="es-ES" w:eastAsia="es-ES"/>
    </w:rPr>
  </w:style>
  <w:style w:type="character" w:customStyle="1" w:styleId="st1">
    <w:name w:val="st1"/>
    <w:basedOn w:val="Fuentedeprrafopredeter"/>
    <w:rsid w:val="006F7F68"/>
  </w:style>
  <w:style w:type="character" w:styleId="Textoennegrita">
    <w:name w:val="Strong"/>
    <w:uiPriority w:val="22"/>
    <w:qFormat/>
    <w:rsid w:val="006F7F68"/>
    <w:rPr>
      <w:b/>
      <w:bCs/>
    </w:rPr>
  </w:style>
  <w:style w:type="paragraph" w:styleId="Sangradetextonormal">
    <w:name w:val="Body Text Indent"/>
    <w:basedOn w:val="Normal"/>
    <w:link w:val="SangradetextonormalCar"/>
    <w:uiPriority w:val="99"/>
    <w:semiHidden/>
    <w:unhideWhenUsed/>
    <w:rsid w:val="006F7F68"/>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semiHidden/>
    <w:rsid w:val="006F7F68"/>
    <w:rPr>
      <w:rFonts w:ascii="Times New Roman" w:eastAsia="Times New Roman" w:hAnsi="Times New Roman" w:cs="Times New Roman"/>
      <w:sz w:val="24"/>
      <w:szCs w:val="24"/>
      <w:lang w:val="es-ES" w:eastAsia="es-ES"/>
    </w:rPr>
  </w:style>
  <w:style w:type="character" w:customStyle="1" w:styleId="formcampos2">
    <w:name w:val="formcampos2"/>
    <w:rsid w:val="006F7F68"/>
    <w:rPr>
      <w:sz w:val="22"/>
      <w:szCs w:val="22"/>
    </w:rPr>
  </w:style>
  <w:style w:type="character" w:customStyle="1" w:styleId="Mencinsinresolver2">
    <w:name w:val="Mención sin resolver2"/>
    <w:basedOn w:val="Fuentedeprrafopredeter"/>
    <w:uiPriority w:val="99"/>
    <w:semiHidden/>
    <w:unhideWhenUsed/>
    <w:rsid w:val="00846A64"/>
    <w:rPr>
      <w:color w:val="605E5C"/>
      <w:shd w:val="clear" w:color="auto" w:fill="E1DFDD"/>
    </w:rPr>
  </w:style>
  <w:style w:type="character" w:customStyle="1" w:styleId="Mencinsinresolver3">
    <w:name w:val="Mención sin resolver3"/>
    <w:basedOn w:val="Fuentedeprrafopredeter"/>
    <w:uiPriority w:val="99"/>
    <w:semiHidden/>
    <w:unhideWhenUsed/>
    <w:rsid w:val="00CC11B1"/>
    <w:rPr>
      <w:color w:val="605E5C"/>
      <w:shd w:val="clear" w:color="auto" w:fill="E1DFDD"/>
    </w:rPr>
  </w:style>
  <w:style w:type="table" w:customStyle="1" w:styleId="TableNormal">
    <w:name w:val="Table Normal"/>
    <w:rsid w:val="00CC11B1"/>
    <w:rPr>
      <w:rFonts w:ascii="Calibri" w:eastAsia="Calibri" w:hAnsi="Calibri" w:cs="Calibri"/>
      <w:lang w:eastAsia="es-CL"/>
    </w:rPr>
    <w:tblPr>
      <w:tblCellMar>
        <w:top w:w="0" w:type="dxa"/>
        <w:left w:w="0" w:type="dxa"/>
        <w:bottom w:w="0" w:type="dxa"/>
        <w:right w:w="0" w:type="dxa"/>
      </w:tblCellMar>
    </w:tblPr>
  </w:style>
  <w:style w:type="table" w:customStyle="1" w:styleId="TableGrid">
    <w:name w:val="TableGrid"/>
    <w:rsid w:val="00CB5A18"/>
    <w:pPr>
      <w:spacing w:after="0" w:line="240" w:lineRule="auto"/>
    </w:pPr>
    <w:rPr>
      <w:rFonts w:eastAsiaTheme="minorEastAsia"/>
      <w:kern w:val="2"/>
      <w:lang w:eastAsia="es-CL"/>
      <w14:ligatures w14:val="standardContextual"/>
    </w:rPr>
    <w:tblPr>
      <w:tblCellMar>
        <w:top w:w="0" w:type="dxa"/>
        <w:left w:w="0" w:type="dxa"/>
        <w:bottom w:w="0" w:type="dxa"/>
        <w:right w:w="0" w:type="dxa"/>
      </w:tblCellMar>
    </w:tblPr>
  </w:style>
  <w:style w:type="character" w:customStyle="1" w:styleId="PrrafodelistaCar">
    <w:name w:val="Párrafo de lista Car"/>
    <w:aliases w:val="Heading 2_sj Car,Título segundo Car"/>
    <w:link w:val="Prrafodelista"/>
    <w:uiPriority w:val="34"/>
    <w:qFormat/>
    <w:locked/>
    <w:rsid w:val="00211FA9"/>
  </w:style>
  <w:style w:type="character" w:styleId="Mencinsinresolver">
    <w:name w:val="Unresolved Mention"/>
    <w:basedOn w:val="Fuentedeprrafopredeter"/>
    <w:uiPriority w:val="99"/>
    <w:semiHidden/>
    <w:unhideWhenUsed/>
    <w:rsid w:val="00796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2267">
      <w:bodyDiv w:val="1"/>
      <w:marLeft w:val="0"/>
      <w:marRight w:val="0"/>
      <w:marTop w:val="0"/>
      <w:marBottom w:val="0"/>
      <w:divBdr>
        <w:top w:val="none" w:sz="0" w:space="0" w:color="auto"/>
        <w:left w:val="none" w:sz="0" w:space="0" w:color="auto"/>
        <w:bottom w:val="none" w:sz="0" w:space="0" w:color="auto"/>
        <w:right w:val="none" w:sz="0" w:space="0" w:color="auto"/>
      </w:divBdr>
    </w:div>
    <w:div w:id="240876138">
      <w:bodyDiv w:val="1"/>
      <w:marLeft w:val="0"/>
      <w:marRight w:val="0"/>
      <w:marTop w:val="0"/>
      <w:marBottom w:val="0"/>
      <w:divBdr>
        <w:top w:val="none" w:sz="0" w:space="0" w:color="auto"/>
        <w:left w:val="none" w:sz="0" w:space="0" w:color="auto"/>
        <w:bottom w:val="none" w:sz="0" w:space="0" w:color="auto"/>
        <w:right w:val="none" w:sz="0" w:space="0" w:color="auto"/>
      </w:divBdr>
    </w:div>
    <w:div w:id="331640589">
      <w:bodyDiv w:val="1"/>
      <w:marLeft w:val="0"/>
      <w:marRight w:val="0"/>
      <w:marTop w:val="0"/>
      <w:marBottom w:val="0"/>
      <w:divBdr>
        <w:top w:val="none" w:sz="0" w:space="0" w:color="auto"/>
        <w:left w:val="none" w:sz="0" w:space="0" w:color="auto"/>
        <w:bottom w:val="none" w:sz="0" w:space="0" w:color="auto"/>
        <w:right w:val="none" w:sz="0" w:space="0" w:color="auto"/>
      </w:divBdr>
    </w:div>
    <w:div w:id="581989704">
      <w:bodyDiv w:val="1"/>
      <w:marLeft w:val="0"/>
      <w:marRight w:val="0"/>
      <w:marTop w:val="0"/>
      <w:marBottom w:val="0"/>
      <w:divBdr>
        <w:top w:val="none" w:sz="0" w:space="0" w:color="auto"/>
        <w:left w:val="none" w:sz="0" w:space="0" w:color="auto"/>
        <w:bottom w:val="none" w:sz="0" w:space="0" w:color="auto"/>
        <w:right w:val="none" w:sz="0" w:space="0" w:color="auto"/>
      </w:divBdr>
    </w:div>
    <w:div w:id="655184575">
      <w:bodyDiv w:val="1"/>
      <w:marLeft w:val="0"/>
      <w:marRight w:val="0"/>
      <w:marTop w:val="0"/>
      <w:marBottom w:val="0"/>
      <w:divBdr>
        <w:top w:val="none" w:sz="0" w:space="0" w:color="auto"/>
        <w:left w:val="none" w:sz="0" w:space="0" w:color="auto"/>
        <w:bottom w:val="none" w:sz="0" w:space="0" w:color="auto"/>
        <w:right w:val="none" w:sz="0" w:space="0" w:color="auto"/>
      </w:divBdr>
    </w:div>
    <w:div w:id="679967306">
      <w:bodyDiv w:val="1"/>
      <w:marLeft w:val="0"/>
      <w:marRight w:val="0"/>
      <w:marTop w:val="0"/>
      <w:marBottom w:val="0"/>
      <w:divBdr>
        <w:top w:val="none" w:sz="0" w:space="0" w:color="auto"/>
        <w:left w:val="none" w:sz="0" w:space="0" w:color="auto"/>
        <w:bottom w:val="none" w:sz="0" w:space="0" w:color="auto"/>
        <w:right w:val="none" w:sz="0" w:space="0" w:color="auto"/>
      </w:divBdr>
    </w:div>
    <w:div w:id="732657598">
      <w:bodyDiv w:val="1"/>
      <w:marLeft w:val="0"/>
      <w:marRight w:val="0"/>
      <w:marTop w:val="0"/>
      <w:marBottom w:val="0"/>
      <w:divBdr>
        <w:top w:val="none" w:sz="0" w:space="0" w:color="auto"/>
        <w:left w:val="none" w:sz="0" w:space="0" w:color="auto"/>
        <w:bottom w:val="none" w:sz="0" w:space="0" w:color="auto"/>
        <w:right w:val="none" w:sz="0" w:space="0" w:color="auto"/>
      </w:divBdr>
    </w:div>
    <w:div w:id="786658233">
      <w:bodyDiv w:val="1"/>
      <w:marLeft w:val="0"/>
      <w:marRight w:val="0"/>
      <w:marTop w:val="0"/>
      <w:marBottom w:val="0"/>
      <w:divBdr>
        <w:top w:val="none" w:sz="0" w:space="0" w:color="auto"/>
        <w:left w:val="none" w:sz="0" w:space="0" w:color="auto"/>
        <w:bottom w:val="none" w:sz="0" w:space="0" w:color="auto"/>
        <w:right w:val="none" w:sz="0" w:space="0" w:color="auto"/>
      </w:divBdr>
    </w:div>
    <w:div w:id="882180434">
      <w:bodyDiv w:val="1"/>
      <w:marLeft w:val="0"/>
      <w:marRight w:val="0"/>
      <w:marTop w:val="0"/>
      <w:marBottom w:val="0"/>
      <w:divBdr>
        <w:top w:val="none" w:sz="0" w:space="0" w:color="auto"/>
        <w:left w:val="none" w:sz="0" w:space="0" w:color="auto"/>
        <w:bottom w:val="none" w:sz="0" w:space="0" w:color="auto"/>
        <w:right w:val="none" w:sz="0" w:space="0" w:color="auto"/>
      </w:divBdr>
    </w:div>
    <w:div w:id="905839066">
      <w:bodyDiv w:val="1"/>
      <w:marLeft w:val="0"/>
      <w:marRight w:val="0"/>
      <w:marTop w:val="0"/>
      <w:marBottom w:val="0"/>
      <w:divBdr>
        <w:top w:val="none" w:sz="0" w:space="0" w:color="auto"/>
        <w:left w:val="none" w:sz="0" w:space="0" w:color="auto"/>
        <w:bottom w:val="none" w:sz="0" w:space="0" w:color="auto"/>
        <w:right w:val="none" w:sz="0" w:space="0" w:color="auto"/>
      </w:divBdr>
    </w:div>
    <w:div w:id="917252998">
      <w:bodyDiv w:val="1"/>
      <w:marLeft w:val="0"/>
      <w:marRight w:val="0"/>
      <w:marTop w:val="0"/>
      <w:marBottom w:val="0"/>
      <w:divBdr>
        <w:top w:val="none" w:sz="0" w:space="0" w:color="auto"/>
        <w:left w:val="none" w:sz="0" w:space="0" w:color="auto"/>
        <w:bottom w:val="none" w:sz="0" w:space="0" w:color="auto"/>
        <w:right w:val="none" w:sz="0" w:space="0" w:color="auto"/>
      </w:divBdr>
    </w:div>
    <w:div w:id="993022861">
      <w:bodyDiv w:val="1"/>
      <w:marLeft w:val="0"/>
      <w:marRight w:val="0"/>
      <w:marTop w:val="0"/>
      <w:marBottom w:val="0"/>
      <w:divBdr>
        <w:top w:val="none" w:sz="0" w:space="0" w:color="auto"/>
        <w:left w:val="none" w:sz="0" w:space="0" w:color="auto"/>
        <w:bottom w:val="none" w:sz="0" w:space="0" w:color="auto"/>
        <w:right w:val="none" w:sz="0" w:space="0" w:color="auto"/>
      </w:divBdr>
    </w:div>
    <w:div w:id="996692613">
      <w:bodyDiv w:val="1"/>
      <w:marLeft w:val="0"/>
      <w:marRight w:val="0"/>
      <w:marTop w:val="0"/>
      <w:marBottom w:val="0"/>
      <w:divBdr>
        <w:top w:val="none" w:sz="0" w:space="0" w:color="auto"/>
        <w:left w:val="none" w:sz="0" w:space="0" w:color="auto"/>
        <w:bottom w:val="none" w:sz="0" w:space="0" w:color="auto"/>
        <w:right w:val="none" w:sz="0" w:space="0" w:color="auto"/>
      </w:divBdr>
    </w:div>
    <w:div w:id="1005548971">
      <w:bodyDiv w:val="1"/>
      <w:marLeft w:val="0"/>
      <w:marRight w:val="0"/>
      <w:marTop w:val="0"/>
      <w:marBottom w:val="0"/>
      <w:divBdr>
        <w:top w:val="none" w:sz="0" w:space="0" w:color="auto"/>
        <w:left w:val="none" w:sz="0" w:space="0" w:color="auto"/>
        <w:bottom w:val="none" w:sz="0" w:space="0" w:color="auto"/>
        <w:right w:val="none" w:sz="0" w:space="0" w:color="auto"/>
      </w:divBdr>
    </w:div>
    <w:div w:id="1058439071">
      <w:bodyDiv w:val="1"/>
      <w:marLeft w:val="0"/>
      <w:marRight w:val="0"/>
      <w:marTop w:val="0"/>
      <w:marBottom w:val="0"/>
      <w:divBdr>
        <w:top w:val="none" w:sz="0" w:space="0" w:color="auto"/>
        <w:left w:val="none" w:sz="0" w:space="0" w:color="auto"/>
        <w:bottom w:val="none" w:sz="0" w:space="0" w:color="auto"/>
        <w:right w:val="none" w:sz="0" w:space="0" w:color="auto"/>
      </w:divBdr>
    </w:div>
    <w:div w:id="1066149849">
      <w:bodyDiv w:val="1"/>
      <w:marLeft w:val="0"/>
      <w:marRight w:val="0"/>
      <w:marTop w:val="0"/>
      <w:marBottom w:val="0"/>
      <w:divBdr>
        <w:top w:val="none" w:sz="0" w:space="0" w:color="auto"/>
        <w:left w:val="none" w:sz="0" w:space="0" w:color="auto"/>
        <w:bottom w:val="none" w:sz="0" w:space="0" w:color="auto"/>
        <w:right w:val="none" w:sz="0" w:space="0" w:color="auto"/>
      </w:divBdr>
    </w:div>
    <w:div w:id="1092358686">
      <w:bodyDiv w:val="1"/>
      <w:marLeft w:val="0"/>
      <w:marRight w:val="0"/>
      <w:marTop w:val="0"/>
      <w:marBottom w:val="0"/>
      <w:divBdr>
        <w:top w:val="none" w:sz="0" w:space="0" w:color="auto"/>
        <w:left w:val="none" w:sz="0" w:space="0" w:color="auto"/>
        <w:bottom w:val="none" w:sz="0" w:space="0" w:color="auto"/>
        <w:right w:val="none" w:sz="0" w:space="0" w:color="auto"/>
      </w:divBdr>
    </w:div>
    <w:div w:id="1200050635">
      <w:bodyDiv w:val="1"/>
      <w:marLeft w:val="0"/>
      <w:marRight w:val="0"/>
      <w:marTop w:val="0"/>
      <w:marBottom w:val="0"/>
      <w:divBdr>
        <w:top w:val="none" w:sz="0" w:space="0" w:color="auto"/>
        <w:left w:val="none" w:sz="0" w:space="0" w:color="auto"/>
        <w:bottom w:val="none" w:sz="0" w:space="0" w:color="auto"/>
        <w:right w:val="none" w:sz="0" w:space="0" w:color="auto"/>
      </w:divBdr>
    </w:div>
    <w:div w:id="1268580686">
      <w:bodyDiv w:val="1"/>
      <w:marLeft w:val="0"/>
      <w:marRight w:val="0"/>
      <w:marTop w:val="0"/>
      <w:marBottom w:val="0"/>
      <w:divBdr>
        <w:top w:val="none" w:sz="0" w:space="0" w:color="auto"/>
        <w:left w:val="none" w:sz="0" w:space="0" w:color="auto"/>
        <w:bottom w:val="none" w:sz="0" w:space="0" w:color="auto"/>
        <w:right w:val="none" w:sz="0" w:space="0" w:color="auto"/>
      </w:divBdr>
    </w:div>
    <w:div w:id="1283729821">
      <w:bodyDiv w:val="1"/>
      <w:marLeft w:val="0"/>
      <w:marRight w:val="0"/>
      <w:marTop w:val="0"/>
      <w:marBottom w:val="0"/>
      <w:divBdr>
        <w:top w:val="none" w:sz="0" w:space="0" w:color="auto"/>
        <w:left w:val="none" w:sz="0" w:space="0" w:color="auto"/>
        <w:bottom w:val="none" w:sz="0" w:space="0" w:color="auto"/>
        <w:right w:val="none" w:sz="0" w:space="0" w:color="auto"/>
      </w:divBdr>
    </w:div>
    <w:div w:id="1302686738">
      <w:bodyDiv w:val="1"/>
      <w:marLeft w:val="0"/>
      <w:marRight w:val="0"/>
      <w:marTop w:val="0"/>
      <w:marBottom w:val="0"/>
      <w:divBdr>
        <w:top w:val="none" w:sz="0" w:space="0" w:color="auto"/>
        <w:left w:val="none" w:sz="0" w:space="0" w:color="auto"/>
        <w:bottom w:val="none" w:sz="0" w:space="0" w:color="auto"/>
        <w:right w:val="none" w:sz="0" w:space="0" w:color="auto"/>
      </w:divBdr>
    </w:div>
    <w:div w:id="1322199473">
      <w:bodyDiv w:val="1"/>
      <w:marLeft w:val="0"/>
      <w:marRight w:val="0"/>
      <w:marTop w:val="0"/>
      <w:marBottom w:val="0"/>
      <w:divBdr>
        <w:top w:val="none" w:sz="0" w:space="0" w:color="auto"/>
        <w:left w:val="none" w:sz="0" w:space="0" w:color="auto"/>
        <w:bottom w:val="none" w:sz="0" w:space="0" w:color="auto"/>
        <w:right w:val="none" w:sz="0" w:space="0" w:color="auto"/>
      </w:divBdr>
    </w:div>
    <w:div w:id="1348672507">
      <w:bodyDiv w:val="1"/>
      <w:marLeft w:val="0"/>
      <w:marRight w:val="0"/>
      <w:marTop w:val="0"/>
      <w:marBottom w:val="0"/>
      <w:divBdr>
        <w:top w:val="none" w:sz="0" w:space="0" w:color="auto"/>
        <w:left w:val="none" w:sz="0" w:space="0" w:color="auto"/>
        <w:bottom w:val="none" w:sz="0" w:space="0" w:color="auto"/>
        <w:right w:val="none" w:sz="0" w:space="0" w:color="auto"/>
      </w:divBdr>
    </w:div>
    <w:div w:id="1406028668">
      <w:bodyDiv w:val="1"/>
      <w:marLeft w:val="0"/>
      <w:marRight w:val="0"/>
      <w:marTop w:val="0"/>
      <w:marBottom w:val="0"/>
      <w:divBdr>
        <w:top w:val="none" w:sz="0" w:space="0" w:color="auto"/>
        <w:left w:val="none" w:sz="0" w:space="0" w:color="auto"/>
        <w:bottom w:val="none" w:sz="0" w:space="0" w:color="auto"/>
        <w:right w:val="none" w:sz="0" w:space="0" w:color="auto"/>
      </w:divBdr>
    </w:div>
    <w:div w:id="1542471736">
      <w:bodyDiv w:val="1"/>
      <w:marLeft w:val="0"/>
      <w:marRight w:val="0"/>
      <w:marTop w:val="0"/>
      <w:marBottom w:val="0"/>
      <w:divBdr>
        <w:top w:val="none" w:sz="0" w:space="0" w:color="auto"/>
        <w:left w:val="none" w:sz="0" w:space="0" w:color="auto"/>
        <w:bottom w:val="none" w:sz="0" w:space="0" w:color="auto"/>
        <w:right w:val="none" w:sz="0" w:space="0" w:color="auto"/>
      </w:divBdr>
    </w:div>
    <w:div w:id="1656297308">
      <w:bodyDiv w:val="1"/>
      <w:marLeft w:val="0"/>
      <w:marRight w:val="0"/>
      <w:marTop w:val="0"/>
      <w:marBottom w:val="0"/>
      <w:divBdr>
        <w:top w:val="none" w:sz="0" w:space="0" w:color="auto"/>
        <w:left w:val="none" w:sz="0" w:space="0" w:color="auto"/>
        <w:bottom w:val="none" w:sz="0" w:space="0" w:color="auto"/>
        <w:right w:val="none" w:sz="0" w:space="0" w:color="auto"/>
      </w:divBdr>
    </w:div>
    <w:div w:id="1730953680">
      <w:bodyDiv w:val="1"/>
      <w:marLeft w:val="0"/>
      <w:marRight w:val="0"/>
      <w:marTop w:val="0"/>
      <w:marBottom w:val="0"/>
      <w:divBdr>
        <w:top w:val="none" w:sz="0" w:space="0" w:color="auto"/>
        <w:left w:val="none" w:sz="0" w:space="0" w:color="auto"/>
        <w:bottom w:val="none" w:sz="0" w:space="0" w:color="auto"/>
        <w:right w:val="none" w:sz="0" w:space="0" w:color="auto"/>
      </w:divBdr>
    </w:div>
    <w:div w:id="1771202110">
      <w:bodyDiv w:val="1"/>
      <w:marLeft w:val="0"/>
      <w:marRight w:val="0"/>
      <w:marTop w:val="0"/>
      <w:marBottom w:val="0"/>
      <w:divBdr>
        <w:top w:val="none" w:sz="0" w:space="0" w:color="auto"/>
        <w:left w:val="none" w:sz="0" w:space="0" w:color="auto"/>
        <w:bottom w:val="none" w:sz="0" w:space="0" w:color="auto"/>
        <w:right w:val="none" w:sz="0" w:space="0" w:color="auto"/>
      </w:divBdr>
    </w:div>
    <w:div w:id="1811173201">
      <w:bodyDiv w:val="1"/>
      <w:marLeft w:val="0"/>
      <w:marRight w:val="0"/>
      <w:marTop w:val="0"/>
      <w:marBottom w:val="0"/>
      <w:divBdr>
        <w:top w:val="none" w:sz="0" w:space="0" w:color="auto"/>
        <w:left w:val="none" w:sz="0" w:space="0" w:color="auto"/>
        <w:bottom w:val="none" w:sz="0" w:space="0" w:color="auto"/>
        <w:right w:val="none" w:sz="0" w:space="0" w:color="auto"/>
      </w:divBdr>
    </w:div>
    <w:div w:id="1906067060">
      <w:bodyDiv w:val="1"/>
      <w:marLeft w:val="0"/>
      <w:marRight w:val="0"/>
      <w:marTop w:val="0"/>
      <w:marBottom w:val="0"/>
      <w:divBdr>
        <w:top w:val="none" w:sz="0" w:space="0" w:color="auto"/>
        <w:left w:val="none" w:sz="0" w:space="0" w:color="auto"/>
        <w:bottom w:val="none" w:sz="0" w:space="0" w:color="auto"/>
        <w:right w:val="none" w:sz="0" w:space="0" w:color="auto"/>
      </w:divBdr>
    </w:div>
    <w:div w:id="201525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yerson.burgos@hospitaldipreca.cl" TargetMode="External"/><Relationship Id="rId4" Type="http://schemas.openxmlformats.org/officeDocument/2006/relationships/settings" Target="settings.xml"/><Relationship Id="rId9" Type="http://schemas.openxmlformats.org/officeDocument/2006/relationships/hyperlink" Target="mailto:yerson.burgos@hospitaldipreca.c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7D3D1-CB3B-4A31-AE92-FAA95D0CF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1793</Words>
  <Characters>9863</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Obando Sierpe</dc:creator>
  <cp:keywords/>
  <dc:description/>
  <cp:lastModifiedBy>Yerson Osvaldo Burgos Tapia</cp:lastModifiedBy>
  <cp:revision>5</cp:revision>
  <cp:lastPrinted>2025-07-10T14:44:00Z</cp:lastPrinted>
  <dcterms:created xsi:type="dcterms:W3CDTF">2025-11-14T16:29:00Z</dcterms:created>
  <dcterms:modified xsi:type="dcterms:W3CDTF">2025-11-18T18:31:00Z</dcterms:modified>
</cp:coreProperties>
</file>